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FCC694" w14:textId="77777777" w:rsidR="00D13A0D" w:rsidRDefault="00D13A0D">
      <w:pPr>
        <w:rPr>
          <w:rFonts w:ascii="Times New Roman" w:eastAsia="Times New Roman" w:hAnsi="Times New Roman" w:cs="Times New Roman"/>
          <w:sz w:val="20"/>
          <w:szCs w:val="20"/>
        </w:rPr>
      </w:pPr>
    </w:p>
    <w:p w14:paraId="245AE98B" w14:textId="77777777" w:rsidR="00D13A0D" w:rsidRDefault="00D13A0D">
      <w:pPr>
        <w:rPr>
          <w:rFonts w:ascii="Times New Roman" w:eastAsia="Times New Roman" w:hAnsi="Times New Roman" w:cs="Times New Roman"/>
          <w:sz w:val="20"/>
          <w:szCs w:val="20"/>
        </w:rPr>
      </w:pPr>
    </w:p>
    <w:p w14:paraId="4EBE41CD" w14:textId="77777777" w:rsidR="00D13A0D" w:rsidRDefault="002D2DEC">
      <w:pPr>
        <w:pStyle w:val="Heading1"/>
        <w:spacing w:before="212"/>
        <w:ind w:left="1843" w:right="1858"/>
        <w:jc w:val="center"/>
        <w:rPr>
          <w:b w:val="0"/>
          <w:bCs w:val="0"/>
        </w:rPr>
      </w:pPr>
      <w:r>
        <w:t>Explore</w:t>
      </w:r>
      <w:r>
        <w:rPr>
          <w:spacing w:val="-1"/>
        </w:rPr>
        <w:t xml:space="preserve"> </w:t>
      </w:r>
      <w:r>
        <w:t>Fossils</w:t>
      </w:r>
      <w:r>
        <w:rPr>
          <w:spacing w:val="-1"/>
        </w:rPr>
        <w:t xml:space="preserve"> </w:t>
      </w:r>
      <w:r>
        <w:t>-</w:t>
      </w:r>
      <w:r>
        <w:rPr>
          <w:spacing w:val="-1"/>
        </w:rPr>
        <w:t xml:space="preserve"> </w:t>
      </w:r>
      <w:r>
        <w:t>Past</w:t>
      </w:r>
      <w:r>
        <w:rPr>
          <w:spacing w:val="-1"/>
        </w:rPr>
        <w:t xml:space="preserve"> </w:t>
      </w:r>
      <w:r>
        <w:t>lives</w:t>
      </w:r>
      <w:r>
        <w:rPr>
          <w:spacing w:val="-1"/>
        </w:rPr>
        <w:t xml:space="preserve"> </w:t>
      </w:r>
      <w:r>
        <w:t>of</w:t>
      </w:r>
      <w:r>
        <w:rPr>
          <w:spacing w:val="-1"/>
        </w:rPr>
        <w:t xml:space="preserve"> </w:t>
      </w:r>
      <w:r>
        <w:t>the</w:t>
      </w:r>
      <w:r>
        <w:rPr>
          <w:spacing w:val="-1"/>
        </w:rPr>
        <w:t xml:space="preserve"> </w:t>
      </w:r>
      <w:proofErr w:type="spellStart"/>
      <w:r>
        <w:t>Kettleman</w:t>
      </w:r>
      <w:proofErr w:type="spellEnd"/>
      <w:r>
        <w:rPr>
          <w:spacing w:val="-1"/>
        </w:rPr>
        <w:t xml:space="preserve"> </w:t>
      </w:r>
      <w:r>
        <w:t>Hills</w:t>
      </w:r>
    </w:p>
    <w:p w14:paraId="73EF3A2C" w14:textId="77777777" w:rsidR="00D13A0D" w:rsidRDefault="00D13A0D">
      <w:pPr>
        <w:spacing w:before="1"/>
        <w:rPr>
          <w:rFonts w:ascii="Times New Roman" w:eastAsia="Times New Roman" w:hAnsi="Times New Roman" w:cs="Times New Roman"/>
          <w:b/>
          <w:bCs/>
          <w:sz w:val="26"/>
          <w:szCs w:val="26"/>
        </w:rPr>
      </w:pPr>
    </w:p>
    <w:p w14:paraId="3B97AEFC" w14:textId="77777777" w:rsidR="00D13A0D" w:rsidRDefault="002D2DEC">
      <w:pPr>
        <w:pStyle w:val="Heading2"/>
        <w:spacing w:before="0"/>
        <w:ind w:left="1843" w:right="1851" w:firstLine="0"/>
        <w:jc w:val="center"/>
        <w:rPr>
          <w:b w:val="0"/>
          <w:bCs w:val="0"/>
        </w:rPr>
      </w:pPr>
      <w:r>
        <w:t>Intended audience level: Grades 6-12</w:t>
      </w:r>
    </w:p>
    <w:p w14:paraId="4520BCE8" w14:textId="77777777" w:rsidR="00D13A0D" w:rsidRDefault="002D2DEC">
      <w:pPr>
        <w:spacing w:before="54"/>
        <w:ind w:left="119"/>
        <w:rPr>
          <w:rFonts w:ascii="Times New Roman" w:eastAsia="Times New Roman" w:hAnsi="Times New Roman" w:cs="Times New Roman"/>
          <w:sz w:val="24"/>
          <w:szCs w:val="24"/>
        </w:rPr>
      </w:pPr>
      <w:r>
        <w:rPr>
          <w:rFonts w:ascii="Times New Roman"/>
          <w:b/>
          <w:sz w:val="24"/>
        </w:rPr>
        <w:t>Duration: 90 minutes but can be adapted to span two 45 minute activity periods.</w:t>
      </w:r>
    </w:p>
    <w:p w14:paraId="13FBF570" w14:textId="77777777" w:rsidR="00D13A0D" w:rsidRDefault="00D13A0D">
      <w:pPr>
        <w:spacing w:before="5"/>
        <w:rPr>
          <w:rFonts w:ascii="Times New Roman" w:eastAsia="Times New Roman" w:hAnsi="Times New Roman" w:cs="Times New Roman"/>
          <w:b/>
          <w:bCs/>
          <w:sz w:val="33"/>
          <w:szCs w:val="33"/>
        </w:rPr>
      </w:pPr>
    </w:p>
    <w:p w14:paraId="44038568" w14:textId="77777777" w:rsidR="00D13A0D" w:rsidRDefault="002D2DEC">
      <w:pPr>
        <w:pStyle w:val="BodyText"/>
        <w:spacing w:before="0" w:line="287" w:lineRule="auto"/>
        <w:ind w:left="119" w:right="172"/>
      </w:pPr>
      <w:r>
        <w:t>"</w:t>
      </w:r>
      <w:hyperlink r:id="rId8">
        <w:r>
          <w:rPr>
            <w:color w:val="1154CC"/>
            <w:u w:val="single" w:color="1154CC"/>
          </w:rPr>
          <w:t>Explore Fossils</w:t>
        </w:r>
      </w:hyperlink>
      <w:r>
        <w:t>"</w:t>
      </w:r>
      <w:r>
        <w:t xml:space="preserve"> is one of five Virtual Fieldwork Experience (VFE) modules that explores the geology and paleontology of the </w:t>
      </w:r>
      <w:proofErr w:type="spellStart"/>
      <w:r>
        <w:t>Kettleman</w:t>
      </w:r>
      <w:proofErr w:type="spellEnd"/>
      <w:r>
        <w:t xml:space="preserve"> Hills, which sit on the western edge of California's Central Valley. The home page of the VFE, including access to other modules, can be </w:t>
      </w:r>
      <w:r>
        <w:t xml:space="preserve">found </w:t>
      </w:r>
      <w:hyperlink r:id="rId9">
        <w:r>
          <w:rPr>
            <w:color w:val="1154CC"/>
            <w:u w:val="single" w:color="1154CC"/>
          </w:rPr>
          <w:t>here</w:t>
        </w:r>
      </w:hyperlink>
      <w:r>
        <w:t xml:space="preserve">. The Explore Fossils VFE is one in a series focusing on classic paleontological field sites and is part of the Eastern Pacific Invertebrate Communities of the Cenozoic (EPICC) Project, funded by </w:t>
      </w:r>
      <w:r>
        <w:t>the National Science Foundation.</w:t>
      </w:r>
    </w:p>
    <w:p w14:paraId="5621B7B4" w14:textId="77777777" w:rsidR="00D13A0D" w:rsidRDefault="00D13A0D">
      <w:pPr>
        <w:spacing w:before="10"/>
        <w:rPr>
          <w:rFonts w:ascii="Times New Roman" w:eastAsia="Times New Roman" w:hAnsi="Times New Roman" w:cs="Times New Roman"/>
          <w:sz w:val="28"/>
          <w:szCs w:val="28"/>
        </w:rPr>
      </w:pPr>
    </w:p>
    <w:p w14:paraId="669154D2" w14:textId="77777777" w:rsidR="00D13A0D" w:rsidRDefault="002D2DEC">
      <w:pPr>
        <w:pStyle w:val="BodyText"/>
        <w:spacing w:before="0" w:line="287" w:lineRule="auto"/>
        <w:ind w:left="119" w:right="172"/>
      </w:pPr>
      <w:r>
        <w:t xml:space="preserve">In this virtual visit to the </w:t>
      </w:r>
      <w:proofErr w:type="spellStart"/>
      <w:r>
        <w:t>Kettleman</w:t>
      </w:r>
      <w:proofErr w:type="spellEnd"/>
      <w:r>
        <w:t xml:space="preserve"> Hills, students will explore sedimentary rocks rich in fossils and evaluate the evidence supporting claims that changes in environmental conditions in the geological past result in ch</w:t>
      </w:r>
      <w:r>
        <w:t>anges in the types of individual fossil species and fossil assemblages.</w:t>
      </w:r>
    </w:p>
    <w:p w14:paraId="706FF3B9" w14:textId="77777777" w:rsidR="00D13A0D" w:rsidRDefault="00D13A0D">
      <w:pPr>
        <w:rPr>
          <w:rFonts w:ascii="Times New Roman" w:eastAsia="Times New Roman" w:hAnsi="Times New Roman" w:cs="Times New Roman"/>
          <w:sz w:val="20"/>
          <w:szCs w:val="20"/>
        </w:rPr>
      </w:pPr>
    </w:p>
    <w:p w14:paraId="11E5EE94" w14:textId="77777777" w:rsidR="00D13A0D" w:rsidRDefault="00D13A0D">
      <w:pPr>
        <w:spacing w:before="5"/>
        <w:rPr>
          <w:rFonts w:ascii="Times New Roman" w:eastAsia="Times New Roman" w:hAnsi="Times New Roman" w:cs="Times New Roman"/>
          <w:sz w:val="11"/>
          <w:szCs w:val="11"/>
        </w:rPr>
      </w:pPr>
    </w:p>
    <w:p w14:paraId="3CFE6CAC" w14:textId="77777777" w:rsidR="00D13A0D" w:rsidRDefault="002D2DEC">
      <w:pPr>
        <w:spacing w:line="200" w:lineRule="atLeast"/>
        <w:ind w:left="1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2989E4" wp14:editId="119BD9B4">
            <wp:extent cx="5242682" cy="38962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42682" cy="3896201"/>
                    </a:xfrm>
                    <a:prstGeom prst="rect">
                      <a:avLst/>
                    </a:prstGeom>
                  </pic:spPr>
                </pic:pic>
              </a:graphicData>
            </a:graphic>
          </wp:inline>
        </w:drawing>
      </w:r>
    </w:p>
    <w:p w14:paraId="079BD236" w14:textId="77777777" w:rsidR="00D13A0D" w:rsidRDefault="002D2DEC">
      <w:pPr>
        <w:pStyle w:val="BodyText"/>
        <w:spacing w:before="90"/>
        <w:ind w:left="120"/>
      </w:pPr>
      <w:r>
        <w:t xml:space="preserve">Image of a fossil sand dollar in sandstone from the </w:t>
      </w:r>
      <w:proofErr w:type="spellStart"/>
      <w:r>
        <w:t>Etchegoin</w:t>
      </w:r>
      <w:proofErr w:type="spellEnd"/>
      <w:r>
        <w:t xml:space="preserve"> Formation in the </w:t>
      </w:r>
      <w:proofErr w:type="spellStart"/>
      <w:r>
        <w:t>Kettleman</w:t>
      </w:r>
      <w:proofErr w:type="spellEnd"/>
      <w:r>
        <w:t xml:space="preserve"> Hills</w:t>
      </w:r>
    </w:p>
    <w:p w14:paraId="7FDC1F48" w14:textId="77777777" w:rsidR="00D13A0D" w:rsidRDefault="00D13A0D">
      <w:pPr>
        <w:sectPr w:rsidR="00D13A0D">
          <w:headerReference w:type="default" r:id="rId11"/>
          <w:footerReference w:type="default" r:id="rId12"/>
          <w:type w:val="continuous"/>
          <w:pgSz w:w="12240" w:h="15840"/>
          <w:pgMar w:top="1240" w:right="1320" w:bottom="1300" w:left="1320" w:header="437" w:footer="1103" w:gutter="0"/>
          <w:cols w:space="720"/>
        </w:sectPr>
      </w:pPr>
    </w:p>
    <w:p w14:paraId="3AA8F9CE" w14:textId="77777777" w:rsidR="00D13A0D" w:rsidRDefault="00D13A0D">
      <w:pPr>
        <w:spacing w:before="2"/>
        <w:rPr>
          <w:rFonts w:ascii="Times New Roman" w:eastAsia="Times New Roman" w:hAnsi="Times New Roman" w:cs="Times New Roman"/>
          <w:sz w:val="11"/>
          <w:szCs w:val="11"/>
        </w:rPr>
      </w:pPr>
    </w:p>
    <w:p w14:paraId="7F8415FE" w14:textId="77777777" w:rsidR="00D13A0D" w:rsidRDefault="002D2DEC">
      <w:pPr>
        <w:pStyle w:val="Heading1"/>
        <w:spacing w:before="64"/>
        <w:rPr>
          <w:b w:val="0"/>
          <w:bCs w:val="0"/>
        </w:rPr>
      </w:pPr>
      <w:r>
        <w:t>Table</w:t>
      </w:r>
      <w:r>
        <w:rPr>
          <w:spacing w:val="-1"/>
        </w:rPr>
        <w:t xml:space="preserve"> </w:t>
      </w:r>
      <w:r>
        <w:t>of</w:t>
      </w:r>
      <w:r>
        <w:rPr>
          <w:spacing w:val="-1"/>
        </w:rPr>
        <w:t xml:space="preserve"> </w:t>
      </w:r>
      <w:r>
        <w:t>contents</w:t>
      </w:r>
    </w:p>
    <w:p w14:paraId="094CC064" w14:textId="77777777" w:rsidR="00D13A0D" w:rsidRDefault="002D2DEC">
      <w:pPr>
        <w:spacing w:before="139" w:line="312" w:lineRule="auto"/>
        <w:ind w:left="479" w:right="5134" w:hanging="360"/>
        <w:rPr>
          <w:rFonts w:ascii="Times New Roman" w:eastAsia="Times New Roman" w:hAnsi="Times New Roman" w:cs="Times New Roman"/>
        </w:rPr>
      </w:pPr>
      <w:r>
        <w:rPr>
          <w:rFonts w:ascii="Times New Roman"/>
          <w:color w:val="1154CC"/>
          <w:u w:val="single" w:color="1154CC"/>
        </w:rPr>
        <w:t xml:space="preserve">Explore Fossils - Past lives of the </w:t>
      </w:r>
      <w:proofErr w:type="spellStart"/>
      <w:r>
        <w:rPr>
          <w:rFonts w:ascii="Times New Roman"/>
          <w:color w:val="1154CC"/>
          <w:u w:val="single" w:color="1154CC"/>
        </w:rPr>
        <w:t>Kettleman</w:t>
      </w:r>
      <w:proofErr w:type="spellEnd"/>
      <w:r>
        <w:rPr>
          <w:rFonts w:ascii="Times New Roman"/>
          <w:color w:val="1154CC"/>
          <w:u w:val="single" w:color="1154CC"/>
        </w:rPr>
        <w:t xml:space="preserve"> Hills Lesson Plan Details</w:t>
      </w:r>
    </w:p>
    <w:p w14:paraId="607D6D68" w14:textId="77777777" w:rsidR="00D13A0D" w:rsidRDefault="002D2DEC">
      <w:pPr>
        <w:spacing w:before="3" w:line="312" w:lineRule="auto"/>
        <w:ind w:left="479" w:right="7218"/>
        <w:rPr>
          <w:rFonts w:ascii="Times New Roman" w:eastAsia="Times New Roman" w:hAnsi="Times New Roman" w:cs="Times New Roman"/>
        </w:rPr>
      </w:pPr>
      <w:r>
        <w:rPr>
          <w:rFonts w:ascii="Times New Roman"/>
          <w:color w:val="1154CC"/>
          <w:u w:val="single" w:color="1154CC"/>
        </w:rPr>
        <w:t>Overview</w:t>
      </w:r>
      <w:r>
        <w:rPr>
          <w:rFonts w:ascii="Times New Roman"/>
          <w:color w:val="1154CC"/>
        </w:rPr>
        <w:t xml:space="preserve"> </w:t>
      </w:r>
      <w:proofErr w:type="gramStart"/>
      <w:r>
        <w:rPr>
          <w:rFonts w:ascii="Times New Roman"/>
          <w:color w:val="1154CC"/>
          <w:u w:val="single" w:color="1154CC"/>
        </w:rPr>
        <w:t>Overarching</w:t>
      </w:r>
      <w:proofErr w:type="gramEnd"/>
      <w:r>
        <w:rPr>
          <w:rFonts w:ascii="Times New Roman"/>
          <w:color w:val="1154CC"/>
          <w:u w:val="single" w:color="1154CC"/>
        </w:rPr>
        <w:t xml:space="preserve"> question</w:t>
      </w:r>
    </w:p>
    <w:p w14:paraId="602DCDB8" w14:textId="6F4158A0" w:rsidR="002D2DEC" w:rsidRDefault="002D2DEC" w:rsidP="002D2DEC">
      <w:pPr>
        <w:tabs>
          <w:tab w:val="left" w:pos="3330"/>
        </w:tabs>
        <w:spacing w:before="3" w:line="312" w:lineRule="auto"/>
        <w:ind w:left="479" w:right="5460"/>
        <w:rPr>
          <w:rFonts w:ascii="Times New Roman"/>
          <w:color w:val="1154CC"/>
          <w:u w:val="single" w:color="1154CC"/>
        </w:rPr>
      </w:pPr>
      <w:r>
        <w:rPr>
          <w:rFonts w:ascii="Times New Roman"/>
          <w:color w:val="1154CC"/>
          <w:u w:val="single" w:color="1154CC"/>
        </w:rPr>
        <w:t xml:space="preserve">Driving question for </w:t>
      </w:r>
      <w:r>
        <w:rPr>
          <w:rFonts w:ascii="Times New Roman"/>
          <w:color w:val="1154CC"/>
          <w:u w:val="single" w:color="1154CC"/>
        </w:rPr>
        <w:t xml:space="preserve">students </w:t>
      </w:r>
    </w:p>
    <w:p w14:paraId="46DB07A5" w14:textId="583A066D" w:rsidR="00D13A0D" w:rsidRDefault="002D2DEC">
      <w:pPr>
        <w:spacing w:before="3" w:line="312" w:lineRule="auto"/>
        <w:ind w:left="479" w:right="6600"/>
        <w:rPr>
          <w:rFonts w:ascii="Times New Roman" w:eastAsia="Times New Roman" w:hAnsi="Times New Roman" w:cs="Times New Roman"/>
        </w:rPr>
      </w:pPr>
      <w:r>
        <w:rPr>
          <w:rFonts w:ascii="Times New Roman"/>
          <w:color w:val="1154CC"/>
          <w:u w:val="single" w:color="1154CC"/>
        </w:rPr>
        <w:t xml:space="preserve">Module </w:t>
      </w:r>
      <w:r>
        <w:rPr>
          <w:rFonts w:ascii="Times New Roman"/>
          <w:color w:val="1154CC"/>
          <w:u w:val="single" w:color="1154CC"/>
        </w:rPr>
        <w:t>description</w:t>
      </w:r>
    </w:p>
    <w:p w14:paraId="5BC12F1D" w14:textId="77777777" w:rsidR="00D13A0D" w:rsidRDefault="002D2DEC">
      <w:pPr>
        <w:spacing w:before="3"/>
        <w:ind w:left="479"/>
        <w:rPr>
          <w:rFonts w:ascii="Times New Roman" w:eastAsia="Times New Roman" w:hAnsi="Times New Roman" w:cs="Times New Roman"/>
        </w:rPr>
      </w:pPr>
      <w:r>
        <w:rPr>
          <w:rFonts w:ascii="Times New Roman"/>
          <w:color w:val="1154CC"/>
          <w:u w:val="single" w:color="1154CC"/>
        </w:rPr>
        <w:t>Length of activity</w:t>
      </w:r>
    </w:p>
    <w:p w14:paraId="38F1DFD2" w14:textId="77777777" w:rsidR="002D2DEC" w:rsidRDefault="002D2DEC" w:rsidP="002D2DEC">
      <w:pPr>
        <w:spacing w:before="77" w:line="312" w:lineRule="auto"/>
        <w:ind w:left="479" w:right="5010"/>
        <w:rPr>
          <w:rFonts w:ascii="Times New Roman"/>
          <w:color w:val="1154CC"/>
          <w:u w:val="single" w:color="1154CC"/>
        </w:rPr>
      </w:pPr>
      <w:r>
        <w:rPr>
          <w:rFonts w:ascii="Times New Roman"/>
          <w:color w:val="1154CC"/>
          <w:u w:val="single" w:color="1154CC"/>
        </w:rPr>
        <w:t xml:space="preserve">Earth and life science concepts covered Specific intended learning outcomes </w:t>
      </w:r>
    </w:p>
    <w:p w14:paraId="1D395423" w14:textId="32245222" w:rsidR="00D13A0D" w:rsidRDefault="002D2DEC" w:rsidP="002D2DEC">
      <w:pPr>
        <w:spacing w:before="77" w:line="312" w:lineRule="auto"/>
        <w:ind w:left="479" w:right="5010"/>
        <w:rPr>
          <w:rFonts w:ascii="Times New Roman" w:eastAsia="Times New Roman" w:hAnsi="Times New Roman" w:cs="Times New Roman"/>
        </w:rPr>
      </w:pPr>
      <w:r>
        <w:rPr>
          <w:rFonts w:ascii="Times New Roman"/>
          <w:color w:val="1154CC"/>
          <w:u w:val="single" w:color="1154CC"/>
        </w:rPr>
        <w:t>Prior knowledge</w:t>
      </w:r>
    </w:p>
    <w:p w14:paraId="3B5D8C12" w14:textId="77777777" w:rsidR="00D13A0D" w:rsidRDefault="002D2DEC" w:rsidP="002D2DEC">
      <w:pPr>
        <w:spacing w:before="3" w:line="312" w:lineRule="auto"/>
        <w:ind w:left="479" w:right="4830"/>
        <w:rPr>
          <w:rFonts w:ascii="Times New Roman" w:eastAsia="Times New Roman" w:hAnsi="Times New Roman" w:cs="Times New Roman"/>
        </w:rPr>
      </w:pPr>
      <w:r>
        <w:rPr>
          <w:rFonts w:ascii="Times New Roman"/>
          <w:color w:val="1154CC"/>
          <w:u w:val="single" w:color="1154CC"/>
        </w:rPr>
        <w:t xml:space="preserve">Possible preconceptions and </w:t>
      </w:r>
      <w:bookmarkStart w:id="0" w:name="_GoBack"/>
      <w:bookmarkEnd w:id="0"/>
      <w:r>
        <w:rPr>
          <w:rFonts w:ascii="Times New Roman"/>
          <w:color w:val="1154CC"/>
          <w:u w:val="single" w:color="1154CC"/>
        </w:rPr>
        <w:t>misconceptions NGSS alignments</w:t>
      </w:r>
    </w:p>
    <w:p w14:paraId="0ED361B6" w14:textId="77777777" w:rsidR="00D13A0D" w:rsidRDefault="00D13A0D">
      <w:pPr>
        <w:rPr>
          <w:rFonts w:ascii="Times New Roman" w:eastAsia="Times New Roman" w:hAnsi="Times New Roman" w:cs="Times New Roman"/>
          <w:sz w:val="20"/>
          <w:szCs w:val="20"/>
        </w:rPr>
      </w:pPr>
    </w:p>
    <w:p w14:paraId="5E584E6B" w14:textId="77777777" w:rsidR="00D13A0D" w:rsidRDefault="00D13A0D">
      <w:pPr>
        <w:rPr>
          <w:rFonts w:ascii="Times New Roman" w:eastAsia="Times New Roman" w:hAnsi="Times New Roman" w:cs="Times New Roman"/>
          <w:sz w:val="20"/>
          <w:szCs w:val="20"/>
        </w:rPr>
      </w:pPr>
    </w:p>
    <w:p w14:paraId="7CC54DC3" w14:textId="77777777" w:rsidR="00D13A0D" w:rsidRDefault="00D13A0D">
      <w:pPr>
        <w:rPr>
          <w:rFonts w:ascii="Times New Roman" w:eastAsia="Times New Roman" w:hAnsi="Times New Roman" w:cs="Times New Roman"/>
          <w:sz w:val="20"/>
          <w:szCs w:val="20"/>
        </w:rPr>
      </w:pPr>
    </w:p>
    <w:p w14:paraId="38452B73" w14:textId="77777777" w:rsidR="00D13A0D" w:rsidRDefault="00D13A0D">
      <w:pPr>
        <w:rPr>
          <w:rFonts w:ascii="Times New Roman" w:eastAsia="Times New Roman" w:hAnsi="Times New Roman" w:cs="Times New Roman"/>
          <w:sz w:val="20"/>
          <w:szCs w:val="20"/>
        </w:rPr>
      </w:pPr>
    </w:p>
    <w:p w14:paraId="50A0AD1F" w14:textId="77777777" w:rsidR="00D13A0D" w:rsidRDefault="00D13A0D">
      <w:pPr>
        <w:rPr>
          <w:rFonts w:ascii="Times New Roman" w:eastAsia="Times New Roman" w:hAnsi="Times New Roman" w:cs="Times New Roman"/>
          <w:sz w:val="20"/>
          <w:szCs w:val="20"/>
        </w:rPr>
        <w:sectPr w:rsidR="00D13A0D">
          <w:footerReference w:type="default" r:id="rId13"/>
          <w:pgSz w:w="12240" w:h="15840"/>
          <w:pgMar w:top="1240" w:right="1320" w:bottom="1300" w:left="1320" w:header="437" w:footer="1103" w:gutter="0"/>
          <w:pgNumType w:start="1"/>
          <w:cols w:space="720"/>
        </w:sectPr>
      </w:pPr>
    </w:p>
    <w:p w14:paraId="3F1E7001" w14:textId="77777777" w:rsidR="00D13A0D" w:rsidRDefault="00D13A0D">
      <w:pPr>
        <w:rPr>
          <w:rFonts w:ascii="Times New Roman" w:eastAsia="Times New Roman" w:hAnsi="Times New Roman" w:cs="Times New Roman"/>
          <w:sz w:val="28"/>
          <w:szCs w:val="28"/>
        </w:rPr>
      </w:pPr>
    </w:p>
    <w:p w14:paraId="0DBBA5DE" w14:textId="77777777" w:rsidR="00D13A0D" w:rsidRDefault="00D13A0D">
      <w:pPr>
        <w:spacing w:before="4"/>
        <w:rPr>
          <w:rFonts w:ascii="Times New Roman" w:eastAsia="Times New Roman" w:hAnsi="Times New Roman" w:cs="Times New Roman"/>
          <w:sz w:val="24"/>
          <w:szCs w:val="24"/>
        </w:rPr>
      </w:pPr>
    </w:p>
    <w:p w14:paraId="72D6DE68" w14:textId="77777777" w:rsidR="00D13A0D" w:rsidRDefault="002D2DEC">
      <w:pPr>
        <w:pStyle w:val="Heading1"/>
        <w:rPr>
          <w:b w:val="0"/>
          <w:bCs w:val="0"/>
        </w:rPr>
      </w:pPr>
      <w:r>
        <w:t>Overview</w:t>
      </w:r>
    </w:p>
    <w:p w14:paraId="381F34CB" w14:textId="77777777" w:rsidR="00D13A0D" w:rsidRDefault="002D2DEC">
      <w:pPr>
        <w:spacing w:before="182"/>
        <w:ind w:left="119"/>
        <w:rPr>
          <w:rFonts w:ascii="Times New Roman" w:eastAsia="Times New Roman" w:hAnsi="Times New Roman" w:cs="Times New Roman"/>
          <w:sz w:val="28"/>
          <w:szCs w:val="28"/>
        </w:rPr>
      </w:pPr>
      <w:r>
        <w:br w:type="column"/>
      </w:r>
      <w:r>
        <w:rPr>
          <w:rFonts w:ascii="Times New Roman"/>
          <w:b/>
          <w:sz w:val="28"/>
        </w:rPr>
        <w:lastRenderedPageBreak/>
        <w:t>Lesson</w:t>
      </w:r>
      <w:r>
        <w:rPr>
          <w:rFonts w:ascii="Times New Roman"/>
          <w:b/>
          <w:spacing w:val="-1"/>
          <w:sz w:val="28"/>
        </w:rPr>
        <w:t xml:space="preserve"> </w:t>
      </w:r>
      <w:r>
        <w:rPr>
          <w:rFonts w:ascii="Times New Roman"/>
          <w:b/>
          <w:sz w:val="28"/>
        </w:rPr>
        <w:t>Plan</w:t>
      </w:r>
      <w:r>
        <w:rPr>
          <w:rFonts w:ascii="Times New Roman"/>
          <w:b/>
          <w:spacing w:val="-1"/>
          <w:sz w:val="28"/>
        </w:rPr>
        <w:t xml:space="preserve"> </w:t>
      </w:r>
      <w:r>
        <w:rPr>
          <w:rFonts w:ascii="Times New Roman"/>
          <w:b/>
          <w:sz w:val="28"/>
        </w:rPr>
        <w:t>Details</w:t>
      </w:r>
    </w:p>
    <w:p w14:paraId="203910B6" w14:textId="77777777" w:rsidR="00D13A0D" w:rsidRDefault="00D13A0D">
      <w:pPr>
        <w:rPr>
          <w:rFonts w:ascii="Times New Roman" w:eastAsia="Times New Roman" w:hAnsi="Times New Roman" w:cs="Times New Roman"/>
          <w:sz w:val="28"/>
          <w:szCs w:val="28"/>
        </w:rPr>
        <w:sectPr w:rsidR="00D13A0D">
          <w:type w:val="continuous"/>
          <w:pgSz w:w="12240" w:h="15840"/>
          <w:pgMar w:top="1240" w:right="1320" w:bottom="1300" w:left="1320" w:header="720" w:footer="720" w:gutter="0"/>
          <w:cols w:num="2" w:space="720" w:equalWidth="0">
            <w:col w:w="1271" w:space="2239"/>
            <w:col w:w="6090"/>
          </w:cols>
        </w:sectPr>
      </w:pPr>
    </w:p>
    <w:p w14:paraId="4842DC1A" w14:textId="77777777" w:rsidR="00D13A0D" w:rsidRDefault="002D2DEC">
      <w:pPr>
        <w:pStyle w:val="BodyText"/>
        <w:spacing w:before="90" w:line="287" w:lineRule="auto"/>
        <w:ind w:left="119" w:right="172"/>
      </w:pPr>
      <w:r>
        <w:lastRenderedPageBreak/>
        <w:t xml:space="preserve">This module introduces students to fossils found in the </w:t>
      </w:r>
      <w:proofErr w:type="spellStart"/>
      <w:r>
        <w:t>Kettleman</w:t>
      </w:r>
      <w:proofErr w:type="spellEnd"/>
      <w:r>
        <w:t xml:space="preserve"> Hills geological area of Central California. It uses photographs, diagrams, and other supporting images to guide students in recognizing characteristic features of fo</w:t>
      </w:r>
      <w:r>
        <w:t xml:space="preserve">ssils within a succession of sedimentary rocks and geological formations in which they are found. Slides from the Story Map </w:t>
      </w:r>
      <w:r>
        <w:rPr>
          <w:spacing w:val="-1"/>
        </w:rPr>
        <w:t>“</w:t>
      </w:r>
      <w:hyperlink r:id="rId14">
        <w:r>
          <w:rPr>
            <w:color w:val="1154CC"/>
            <w:spacing w:val="-1"/>
            <w:u w:val="single" w:color="1154CC"/>
          </w:rPr>
          <w:t>Explore</w:t>
        </w:r>
        <w:r>
          <w:rPr>
            <w:color w:val="1154CC"/>
            <w:u w:val="single" w:color="1154CC"/>
          </w:rPr>
          <w:t xml:space="preserve"> Fossils</w:t>
        </w:r>
      </w:hyperlink>
      <w:r>
        <w:t>”</w:t>
      </w:r>
      <w:r>
        <w:rPr>
          <w:spacing w:val="27"/>
        </w:rPr>
        <w:t xml:space="preserve"> </w:t>
      </w:r>
      <w:r>
        <w:t>contain photographs of rocks, embedded fossils, museum specimen photos, and interpretive diagrams to guide students in making observations, asking questions, constructing explanations, and obtaining, evaluating, and communicating information.</w:t>
      </w:r>
    </w:p>
    <w:p w14:paraId="48029DF2" w14:textId="77777777" w:rsidR="00D13A0D" w:rsidRDefault="00D13A0D">
      <w:pPr>
        <w:rPr>
          <w:rFonts w:ascii="Times New Roman" w:eastAsia="Times New Roman" w:hAnsi="Times New Roman" w:cs="Times New Roman"/>
          <w:sz w:val="24"/>
          <w:szCs w:val="24"/>
        </w:rPr>
      </w:pPr>
    </w:p>
    <w:p w14:paraId="27723837" w14:textId="77777777" w:rsidR="00D13A0D" w:rsidRDefault="002D2DEC">
      <w:pPr>
        <w:pStyle w:val="Heading1"/>
        <w:spacing w:before="153"/>
        <w:rPr>
          <w:b w:val="0"/>
          <w:bCs w:val="0"/>
        </w:rPr>
      </w:pPr>
      <w:r>
        <w:t>Overarching</w:t>
      </w:r>
      <w:r>
        <w:rPr>
          <w:spacing w:val="-1"/>
        </w:rPr>
        <w:t xml:space="preserve"> </w:t>
      </w:r>
      <w:r>
        <w:t>question</w:t>
      </w:r>
    </w:p>
    <w:p w14:paraId="63E34DA6" w14:textId="77777777" w:rsidR="00D13A0D" w:rsidRDefault="002D2DEC">
      <w:pPr>
        <w:spacing w:before="90" w:line="287" w:lineRule="auto"/>
        <w:ind w:left="1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How do we use fossils found in sedimentary rocks to determine life of the past and interpret ancient environment of an area?  </w:t>
      </w:r>
      <w:r>
        <w:rPr>
          <w:rFonts w:ascii="Times New Roman" w:eastAsia="Times New Roman" w:hAnsi="Times New Roman" w:cs="Times New Roman"/>
          <w:sz w:val="24"/>
          <w:szCs w:val="24"/>
        </w:rPr>
        <w:t>Fossils are the primary means of documenting and understanding life in the Earth’s geological past. Comparing fossils wit</w:t>
      </w:r>
      <w:r>
        <w:rPr>
          <w:rFonts w:ascii="Times New Roman" w:eastAsia="Times New Roman" w:hAnsi="Times New Roman" w:cs="Times New Roman"/>
          <w:sz w:val="24"/>
          <w:szCs w:val="24"/>
        </w:rPr>
        <w:t>h modern organisms provides evidence and a means to documenting environmental conditions of an area.</w:t>
      </w:r>
    </w:p>
    <w:p w14:paraId="2226D7F0" w14:textId="77777777" w:rsidR="00D13A0D" w:rsidRDefault="00D13A0D">
      <w:pPr>
        <w:rPr>
          <w:rFonts w:ascii="Times New Roman" w:eastAsia="Times New Roman" w:hAnsi="Times New Roman" w:cs="Times New Roman"/>
          <w:sz w:val="24"/>
          <w:szCs w:val="24"/>
        </w:rPr>
      </w:pPr>
    </w:p>
    <w:p w14:paraId="4736C49D" w14:textId="77777777" w:rsidR="00D13A0D" w:rsidRDefault="002D2DEC">
      <w:pPr>
        <w:pStyle w:val="Heading1"/>
        <w:spacing w:before="153"/>
        <w:rPr>
          <w:b w:val="0"/>
          <w:bCs w:val="0"/>
        </w:rPr>
      </w:pPr>
      <w:r>
        <w:t>Driving</w:t>
      </w:r>
      <w:r>
        <w:rPr>
          <w:spacing w:val="-1"/>
        </w:rPr>
        <w:t xml:space="preserve"> </w:t>
      </w:r>
      <w:r>
        <w:t>question</w:t>
      </w:r>
      <w:r>
        <w:rPr>
          <w:spacing w:val="-1"/>
        </w:rPr>
        <w:t xml:space="preserve"> </w:t>
      </w:r>
      <w:r>
        <w:t>for</w:t>
      </w:r>
      <w:r>
        <w:rPr>
          <w:spacing w:val="-1"/>
        </w:rPr>
        <w:t xml:space="preserve"> </w:t>
      </w:r>
      <w:r>
        <w:t>students</w:t>
      </w:r>
    </w:p>
    <w:p w14:paraId="1B219E3E" w14:textId="77777777" w:rsidR="00D13A0D" w:rsidRDefault="002D2DEC">
      <w:pPr>
        <w:pStyle w:val="BodyText"/>
        <w:spacing w:before="90" w:line="287" w:lineRule="auto"/>
        <w:ind w:left="119" w:right="152"/>
      </w:pPr>
      <w:r>
        <w:t>What changes occurred in the Central Valley of California from 4 million years ago to the present day to result in sand doll</w:t>
      </w:r>
      <w:r>
        <w:t>ars and other fossils of marine animals being found in a dry, arid landscape?</w:t>
      </w:r>
    </w:p>
    <w:p w14:paraId="73C076E1" w14:textId="77777777" w:rsidR="00D13A0D" w:rsidRDefault="00D13A0D">
      <w:pPr>
        <w:spacing w:line="287" w:lineRule="auto"/>
        <w:sectPr w:rsidR="00D13A0D">
          <w:type w:val="continuous"/>
          <w:pgSz w:w="12240" w:h="15840"/>
          <w:pgMar w:top="1240" w:right="1320" w:bottom="1300" w:left="1320" w:header="720" w:footer="720" w:gutter="0"/>
          <w:cols w:space="720"/>
        </w:sectPr>
      </w:pPr>
    </w:p>
    <w:p w14:paraId="399D8515" w14:textId="77777777" w:rsidR="00D13A0D" w:rsidRDefault="00D13A0D">
      <w:pPr>
        <w:rPr>
          <w:rFonts w:ascii="Times New Roman" w:eastAsia="Times New Roman" w:hAnsi="Times New Roman" w:cs="Times New Roman"/>
          <w:sz w:val="20"/>
          <w:szCs w:val="20"/>
        </w:rPr>
      </w:pPr>
    </w:p>
    <w:p w14:paraId="6B074D78" w14:textId="77777777" w:rsidR="00D13A0D" w:rsidRDefault="00D13A0D">
      <w:pPr>
        <w:spacing w:before="8"/>
        <w:rPr>
          <w:rFonts w:ascii="Times New Roman" w:eastAsia="Times New Roman" w:hAnsi="Times New Roman" w:cs="Times New Roman"/>
          <w:sz w:val="27"/>
          <w:szCs w:val="27"/>
        </w:rPr>
      </w:pPr>
    </w:p>
    <w:p w14:paraId="1233E271" w14:textId="77777777" w:rsidR="00D13A0D" w:rsidRDefault="002D2DEC">
      <w:pPr>
        <w:pStyle w:val="Heading1"/>
        <w:spacing w:before="64"/>
        <w:rPr>
          <w:b w:val="0"/>
          <w:bCs w:val="0"/>
        </w:rPr>
      </w:pPr>
      <w:r>
        <w:t>Module</w:t>
      </w:r>
      <w:r>
        <w:rPr>
          <w:spacing w:val="-1"/>
        </w:rPr>
        <w:t xml:space="preserve"> </w:t>
      </w:r>
      <w:r>
        <w:t>description</w:t>
      </w:r>
    </w:p>
    <w:p w14:paraId="6B82C79D" w14:textId="77777777" w:rsidR="00D13A0D" w:rsidRDefault="002D2DEC">
      <w:pPr>
        <w:pStyle w:val="BodyText"/>
        <w:spacing w:before="90" w:line="287" w:lineRule="auto"/>
        <w:ind w:left="119" w:right="172"/>
      </w:pPr>
      <w:r>
        <w:t xml:space="preserve">By exploring a series of outcrops of sedimentary rocks in the </w:t>
      </w:r>
      <w:proofErr w:type="spellStart"/>
      <w:r>
        <w:t>Kettleman</w:t>
      </w:r>
      <w:proofErr w:type="spellEnd"/>
      <w:r>
        <w:t xml:space="preserve"> Hills region as a geologist or paleontologist would in the field, student</w:t>
      </w:r>
      <w:r>
        <w:t>s will learn to observe fossils and interpret what their changes over time mean for the history of an area. Students will be introduced to fossils from common invertebrate groups, make observations of individual fossils and fossil assemblages in three diff</w:t>
      </w:r>
      <w:r>
        <w:t xml:space="preserve">erent geological formations in the </w:t>
      </w:r>
      <w:proofErr w:type="spellStart"/>
      <w:r>
        <w:t>Kettleman</w:t>
      </w:r>
      <w:proofErr w:type="spellEnd"/>
      <w:r>
        <w:t xml:space="preserve"> Hills area.</w:t>
      </w:r>
      <w:r>
        <w:rPr>
          <w:spacing w:val="60"/>
        </w:rPr>
        <w:t xml:space="preserve"> </w:t>
      </w:r>
      <w:r>
        <w:t>What patterns of change in fossil record are noticeable here and how do they guide us in understanding the history of the Central Valley of CA (applying the fundamental assumption that natural laws o</w:t>
      </w:r>
      <w:r>
        <w:t>perate today as they have in the past).</w:t>
      </w:r>
    </w:p>
    <w:p w14:paraId="1330C594" w14:textId="77777777" w:rsidR="00D13A0D" w:rsidRDefault="00D13A0D">
      <w:pPr>
        <w:spacing w:before="6"/>
        <w:rPr>
          <w:rFonts w:ascii="Times New Roman" w:eastAsia="Times New Roman" w:hAnsi="Times New Roman" w:cs="Times New Roman"/>
          <w:sz w:val="29"/>
          <w:szCs w:val="29"/>
        </w:rPr>
      </w:pPr>
    </w:p>
    <w:p w14:paraId="511875D6" w14:textId="77777777" w:rsidR="00D13A0D" w:rsidRDefault="002D2DEC">
      <w:pPr>
        <w:pStyle w:val="Heading1"/>
        <w:rPr>
          <w:b w:val="0"/>
          <w:bCs w:val="0"/>
        </w:rPr>
      </w:pPr>
      <w:r>
        <w:t>Length</w:t>
      </w:r>
      <w:r>
        <w:rPr>
          <w:spacing w:val="-1"/>
        </w:rPr>
        <w:t xml:space="preserve"> </w:t>
      </w:r>
      <w:r>
        <w:t>of</w:t>
      </w:r>
      <w:r>
        <w:rPr>
          <w:spacing w:val="-1"/>
        </w:rPr>
        <w:t xml:space="preserve"> </w:t>
      </w:r>
      <w:r>
        <w:t>activity</w:t>
      </w:r>
    </w:p>
    <w:p w14:paraId="326D7FFD" w14:textId="77777777" w:rsidR="00D13A0D" w:rsidRDefault="002D2DEC">
      <w:pPr>
        <w:pStyle w:val="BodyText"/>
        <w:spacing w:before="90"/>
        <w:ind w:left="119"/>
      </w:pPr>
      <w:r>
        <w:t xml:space="preserve">The activity may take 90 minutes but can be adapted to span two </w:t>
      </w:r>
      <w:proofErr w:type="gramStart"/>
      <w:r>
        <w:t>45 minute</w:t>
      </w:r>
      <w:proofErr w:type="gramEnd"/>
      <w:r>
        <w:t xml:space="preserve"> activity periods.</w:t>
      </w:r>
    </w:p>
    <w:p w14:paraId="2DD3E04F" w14:textId="77777777" w:rsidR="00D13A0D" w:rsidRDefault="00D13A0D">
      <w:pPr>
        <w:spacing w:before="1"/>
        <w:rPr>
          <w:rFonts w:ascii="Times New Roman" w:eastAsia="Times New Roman" w:hAnsi="Times New Roman" w:cs="Times New Roman"/>
          <w:sz w:val="34"/>
          <w:szCs w:val="34"/>
        </w:rPr>
      </w:pPr>
    </w:p>
    <w:p w14:paraId="3450F08B" w14:textId="77777777" w:rsidR="00D13A0D" w:rsidRDefault="002D2DEC">
      <w:pPr>
        <w:pStyle w:val="Heading1"/>
        <w:rPr>
          <w:b w:val="0"/>
          <w:bCs w:val="0"/>
        </w:rPr>
      </w:pPr>
      <w:r>
        <w:t>Earth</w:t>
      </w:r>
      <w:r>
        <w:rPr>
          <w:spacing w:val="-1"/>
        </w:rPr>
        <w:t xml:space="preserve"> </w:t>
      </w:r>
      <w:r>
        <w:t>and</w:t>
      </w:r>
      <w:r>
        <w:rPr>
          <w:spacing w:val="-1"/>
        </w:rPr>
        <w:t xml:space="preserve"> </w:t>
      </w:r>
      <w:r>
        <w:t>life</w:t>
      </w:r>
      <w:r>
        <w:rPr>
          <w:spacing w:val="-1"/>
        </w:rPr>
        <w:t xml:space="preserve"> </w:t>
      </w:r>
      <w:r>
        <w:t>science</w:t>
      </w:r>
      <w:r>
        <w:rPr>
          <w:spacing w:val="-1"/>
        </w:rPr>
        <w:t xml:space="preserve"> </w:t>
      </w:r>
      <w:r>
        <w:t>concepts</w:t>
      </w:r>
      <w:r>
        <w:rPr>
          <w:spacing w:val="-1"/>
        </w:rPr>
        <w:t xml:space="preserve"> </w:t>
      </w:r>
      <w:r>
        <w:t>covered</w:t>
      </w:r>
    </w:p>
    <w:p w14:paraId="2028E707" w14:textId="77777777" w:rsidR="00D13A0D" w:rsidRDefault="002D2DEC">
      <w:pPr>
        <w:pStyle w:val="BodyText"/>
        <w:numPr>
          <w:ilvl w:val="0"/>
          <w:numId w:val="19"/>
        </w:numPr>
        <w:tabs>
          <w:tab w:val="left" w:pos="840"/>
        </w:tabs>
        <w:spacing w:before="89"/>
      </w:pPr>
      <w:r>
        <w:t>Fossil are the remains of past life</w:t>
      </w:r>
    </w:p>
    <w:p w14:paraId="5C33CBE9" w14:textId="77777777" w:rsidR="00D13A0D" w:rsidRDefault="002D2DEC">
      <w:pPr>
        <w:pStyle w:val="BodyText"/>
        <w:numPr>
          <w:ilvl w:val="0"/>
          <w:numId w:val="19"/>
        </w:numPr>
        <w:tabs>
          <w:tab w:val="left" w:pos="840"/>
        </w:tabs>
        <w:spacing w:before="53" w:line="287" w:lineRule="auto"/>
        <w:ind w:right="146"/>
      </w:pPr>
      <w:r>
        <w:t>Fossils change upward in layered sedimentary rocks (strata or</w:t>
      </w:r>
      <w:r>
        <w:rPr>
          <w:spacing w:val="-1"/>
        </w:rPr>
        <w:t xml:space="preserve"> </w:t>
      </w:r>
      <w:hyperlink r:id="rId15">
        <w:proofErr w:type="spellStart"/>
        <w:r>
          <w:rPr>
            <w:color w:val="1154CC"/>
            <w:spacing w:val="-1"/>
            <w:u w:val="single" w:color="1154CC"/>
          </w:rPr>
          <w:t>statigraphy</w:t>
        </w:r>
        <w:proofErr w:type="spellEnd"/>
      </w:hyperlink>
      <w:r>
        <w:rPr>
          <w:spacing w:val="-1"/>
        </w:rPr>
        <w:t>)</w:t>
      </w:r>
      <w:r>
        <w:t xml:space="preserve"> as organisms</w:t>
      </w:r>
      <w:r>
        <w:rPr>
          <w:spacing w:val="22"/>
        </w:rPr>
        <w:t xml:space="preserve"> </w:t>
      </w:r>
      <w:r>
        <w:t>evolve through time, and characteristic and individual fossil taxa can be used to designate foss</w:t>
      </w:r>
      <w:r>
        <w:t xml:space="preserve">il </w:t>
      </w:r>
      <w:hyperlink r:id="rId16">
        <w:r>
          <w:rPr>
            <w:color w:val="1154CC"/>
            <w:u w:val="single" w:color="1154CC"/>
          </w:rPr>
          <w:t xml:space="preserve">zones </w:t>
        </w:r>
      </w:hyperlink>
      <w:r>
        <w:t>(principle of</w:t>
      </w:r>
      <w:r>
        <w:rPr>
          <w:spacing w:val="-1"/>
        </w:rPr>
        <w:t xml:space="preserve"> </w:t>
      </w:r>
      <w:hyperlink r:id="rId17">
        <w:r>
          <w:rPr>
            <w:color w:val="1154CC"/>
            <w:u w:val="single" w:color="1154CC"/>
          </w:rPr>
          <w:t xml:space="preserve">faunal </w:t>
        </w:r>
        <w:r>
          <w:rPr>
            <w:color w:val="1154CC"/>
            <w:spacing w:val="-1"/>
            <w:u w:val="single" w:color="1154CC"/>
          </w:rPr>
          <w:t>succession</w:t>
        </w:r>
      </w:hyperlink>
      <w:r>
        <w:rPr>
          <w:spacing w:val="-1"/>
        </w:rPr>
        <w:t>;</w:t>
      </w:r>
      <w:r>
        <w:t xml:space="preserve"> see the Explore Sediments VFE for further</w:t>
      </w:r>
      <w:r>
        <w:rPr>
          <w:spacing w:val="20"/>
        </w:rPr>
        <w:t xml:space="preserve"> </w:t>
      </w:r>
      <w:r>
        <w:t>information on</w:t>
      </w:r>
      <w:r>
        <w:rPr>
          <w:spacing w:val="-1"/>
        </w:rPr>
        <w:t xml:space="preserve"> </w:t>
      </w:r>
      <w:hyperlink r:id="rId18">
        <w:r>
          <w:rPr>
            <w:color w:val="1154CC"/>
            <w:u w:val="single" w:color="1154CC"/>
          </w:rPr>
          <w:t xml:space="preserve">superposition </w:t>
        </w:r>
      </w:hyperlink>
      <w:r>
        <w:t xml:space="preserve">and </w:t>
      </w:r>
      <w:hyperlink r:id="rId19">
        <w:r>
          <w:rPr>
            <w:color w:val="1154CC"/>
            <w:u w:val="single" w:color="1154CC"/>
          </w:rPr>
          <w:t xml:space="preserve">original </w:t>
        </w:r>
        <w:r>
          <w:rPr>
            <w:color w:val="1154CC"/>
            <w:spacing w:val="-1"/>
            <w:u w:val="single" w:color="1154CC"/>
          </w:rPr>
          <w:t>horizontality</w:t>
        </w:r>
      </w:hyperlink>
      <w:r>
        <w:rPr>
          <w:spacing w:val="-1"/>
        </w:rPr>
        <w:t>)</w:t>
      </w:r>
    </w:p>
    <w:p w14:paraId="4A2297B7" w14:textId="77777777" w:rsidR="00D13A0D" w:rsidRDefault="002D2DEC">
      <w:pPr>
        <w:pStyle w:val="BodyText"/>
        <w:numPr>
          <w:ilvl w:val="0"/>
          <w:numId w:val="19"/>
        </w:numPr>
        <w:tabs>
          <w:tab w:val="left" w:pos="840"/>
        </w:tabs>
        <w:spacing w:before="1" w:line="286" w:lineRule="auto"/>
        <w:ind w:right="545"/>
      </w:pPr>
      <w:r>
        <w:t>Units can be grouped into</w:t>
      </w:r>
      <w:r>
        <w:rPr>
          <w:spacing w:val="-1"/>
        </w:rPr>
        <w:t xml:space="preserve"> </w:t>
      </w:r>
      <w:hyperlink r:id="rId20">
        <w:r>
          <w:rPr>
            <w:color w:val="1154CC"/>
            <w:u w:val="single" w:color="1154CC"/>
          </w:rPr>
          <w:t xml:space="preserve">formations </w:t>
        </w:r>
      </w:hyperlink>
      <w:r>
        <w:t>and mapped based on distinguishing features of rocks and characteristic fossils</w:t>
      </w:r>
    </w:p>
    <w:p w14:paraId="2C231ACD" w14:textId="77777777" w:rsidR="00D13A0D" w:rsidRDefault="002D2DEC">
      <w:pPr>
        <w:pStyle w:val="BodyText"/>
        <w:numPr>
          <w:ilvl w:val="0"/>
          <w:numId w:val="19"/>
        </w:numPr>
        <w:tabs>
          <w:tab w:val="left" w:pos="840"/>
        </w:tabs>
        <w:spacing w:before="1"/>
      </w:pPr>
      <w:r>
        <w:t>Changes in the diversity of fossils through time document evolution and extinction of life</w:t>
      </w:r>
    </w:p>
    <w:p w14:paraId="59C803B6" w14:textId="77777777" w:rsidR="00D13A0D" w:rsidRDefault="002D2DEC">
      <w:pPr>
        <w:pStyle w:val="BodyText"/>
        <w:numPr>
          <w:ilvl w:val="0"/>
          <w:numId w:val="19"/>
        </w:numPr>
        <w:tabs>
          <w:tab w:val="left" w:pos="840"/>
        </w:tabs>
        <w:spacing w:before="53" w:line="286" w:lineRule="auto"/>
        <w:ind w:right="298"/>
      </w:pPr>
      <w:r>
        <w:t xml:space="preserve">Fossil </w:t>
      </w:r>
      <w:r>
        <w:t xml:space="preserve">assemblages, reflecting populations of organisms that lived millions of years ago, together with the </w:t>
      </w:r>
      <w:proofErr w:type="spellStart"/>
      <w:r>
        <w:t>sedimentological</w:t>
      </w:r>
      <w:proofErr w:type="spellEnd"/>
      <w:r>
        <w:t xml:space="preserve"> features of the rocks can be used to interpret past environments.</w:t>
      </w:r>
    </w:p>
    <w:p w14:paraId="694343C4" w14:textId="77777777" w:rsidR="00D13A0D" w:rsidRDefault="00D13A0D">
      <w:pPr>
        <w:spacing w:before="9"/>
        <w:rPr>
          <w:rFonts w:ascii="Times New Roman" w:eastAsia="Times New Roman" w:hAnsi="Times New Roman" w:cs="Times New Roman"/>
          <w:sz w:val="34"/>
          <w:szCs w:val="34"/>
        </w:rPr>
      </w:pPr>
    </w:p>
    <w:p w14:paraId="548BB08F" w14:textId="77777777" w:rsidR="00D13A0D" w:rsidRDefault="002D2DEC">
      <w:pPr>
        <w:pStyle w:val="Heading1"/>
        <w:rPr>
          <w:b w:val="0"/>
          <w:bCs w:val="0"/>
        </w:rPr>
      </w:pPr>
      <w:r>
        <w:t>Specific</w:t>
      </w:r>
      <w:r>
        <w:rPr>
          <w:spacing w:val="-1"/>
        </w:rPr>
        <w:t xml:space="preserve"> </w:t>
      </w:r>
      <w:r>
        <w:t>intended</w:t>
      </w:r>
      <w:r>
        <w:rPr>
          <w:spacing w:val="-1"/>
        </w:rPr>
        <w:t xml:space="preserve"> </w:t>
      </w:r>
      <w:r>
        <w:t>learning</w:t>
      </w:r>
      <w:r>
        <w:rPr>
          <w:spacing w:val="-1"/>
        </w:rPr>
        <w:t xml:space="preserve"> </w:t>
      </w:r>
      <w:r>
        <w:t>outcomes</w:t>
      </w:r>
    </w:p>
    <w:p w14:paraId="0E014F8B" w14:textId="77777777" w:rsidR="00D13A0D" w:rsidRDefault="002D2DEC">
      <w:pPr>
        <w:pStyle w:val="BodyText"/>
        <w:numPr>
          <w:ilvl w:val="0"/>
          <w:numId w:val="19"/>
        </w:numPr>
        <w:tabs>
          <w:tab w:val="left" w:pos="840"/>
        </w:tabs>
        <w:spacing w:before="89" w:line="286" w:lineRule="auto"/>
        <w:ind w:right="392"/>
      </w:pPr>
      <w:r>
        <w:t>Students will be able to describe f</w:t>
      </w:r>
      <w:r>
        <w:t>eatures within the geological formations they view in the photographs.</w:t>
      </w:r>
    </w:p>
    <w:p w14:paraId="6355490E" w14:textId="77777777" w:rsidR="00D13A0D" w:rsidRDefault="002D2DEC">
      <w:pPr>
        <w:pStyle w:val="BodyText"/>
        <w:numPr>
          <w:ilvl w:val="0"/>
          <w:numId w:val="19"/>
        </w:numPr>
        <w:tabs>
          <w:tab w:val="left" w:pos="840"/>
        </w:tabs>
        <w:spacing w:before="1" w:line="286" w:lineRule="auto"/>
        <w:ind w:right="432"/>
      </w:pPr>
      <w:r>
        <w:t>Students will be able to describe specific fossils presented in the different faunal zones and record any similarities, differences, or patterns or change through time.</w:t>
      </w:r>
    </w:p>
    <w:p w14:paraId="59E09BD0" w14:textId="77777777" w:rsidR="00D13A0D" w:rsidRDefault="002D2DEC">
      <w:pPr>
        <w:pStyle w:val="BodyText"/>
        <w:numPr>
          <w:ilvl w:val="0"/>
          <w:numId w:val="19"/>
        </w:numPr>
        <w:tabs>
          <w:tab w:val="left" w:pos="840"/>
        </w:tabs>
        <w:spacing w:before="1" w:line="286" w:lineRule="auto"/>
        <w:ind w:right="572"/>
      </w:pPr>
      <w:r>
        <w:t>Students will be able to draw from information on living organisms and modern environments and use to interpret what the area looked like in the past and how it has changed over time.</w:t>
      </w:r>
    </w:p>
    <w:p w14:paraId="18C672D3" w14:textId="77777777" w:rsidR="00D13A0D" w:rsidRDefault="00D13A0D">
      <w:pPr>
        <w:spacing w:line="286" w:lineRule="auto"/>
        <w:sectPr w:rsidR="00D13A0D">
          <w:pgSz w:w="12240" w:h="15840"/>
          <w:pgMar w:top="1240" w:right="1320" w:bottom="1300" w:left="1320" w:header="437" w:footer="1103" w:gutter="0"/>
          <w:cols w:space="720"/>
        </w:sectPr>
      </w:pPr>
    </w:p>
    <w:p w14:paraId="102FD096" w14:textId="77777777" w:rsidR="00D13A0D" w:rsidRDefault="00D13A0D">
      <w:pPr>
        <w:spacing w:before="2"/>
        <w:rPr>
          <w:rFonts w:ascii="Times New Roman" w:eastAsia="Times New Roman" w:hAnsi="Times New Roman" w:cs="Times New Roman"/>
          <w:sz w:val="11"/>
          <w:szCs w:val="11"/>
        </w:rPr>
      </w:pPr>
    </w:p>
    <w:p w14:paraId="1561CC5B" w14:textId="77777777" w:rsidR="00D13A0D" w:rsidRDefault="002D2DEC">
      <w:pPr>
        <w:pStyle w:val="Heading1"/>
        <w:spacing w:before="64"/>
        <w:rPr>
          <w:b w:val="0"/>
          <w:bCs w:val="0"/>
        </w:rPr>
      </w:pPr>
      <w:r>
        <w:t>Prior</w:t>
      </w:r>
      <w:r>
        <w:rPr>
          <w:spacing w:val="-1"/>
        </w:rPr>
        <w:t xml:space="preserve"> </w:t>
      </w:r>
      <w:r>
        <w:t>knowledge</w:t>
      </w:r>
    </w:p>
    <w:p w14:paraId="63E98BEF" w14:textId="77777777" w:rsidR="00D13A0D" w:rsidRDefault="002D2DEC">
      <w:pPr>
        <w:pStyle w:val="BodyText"/>
        <w:numPr>
          <w:ilvl w:val="0"/>
          <w:numId w:val="18"/>
        </w:numPr>
        <w:tabs>
          <w:tab w:val="left" w:pos="505"/>
        </w:tabs>
        <w:spacing w:before="90" w:line="287" w:lineRule="auto"/>
        <w:ind w:right="665" w:firstLine="60"/>
      </w:pPr>
      <w:r>
        <w:t>It will be helpful for students to know w</w:t>
      </w:r>
      <w:r>
        <w:t>hat a fossil is and to have had a preliminary introduction to sedimentary rocks and principles of stratigraphy, superposition (see Explore Sediments).</w:t>
      </w:r>
    </w:p>
    <w:p w14:paraId="11AA379A" w14:textId="77777777" w:rsidR="00D13A0D" w:rsidRDefault="002D2DEC">
      <w:pPr>
        <w:pStyle w:val="BodyText"/>
        <w:numPr>
          <w:ilvl w:val="0"/>
          <w:numId w:val="17"/>
        </w:numPr>
        <w:tabs>
          <w:tab w:val="left" w:pos="445"/>
        </w:tabs>
        <w:spacing w:before="2" w:line="287" w:lineRule="auto"/>
        <w:ind w:right="540" w:firstLine="0"/>
      </w:pPr>
      <w:r>
        <w:t>Some prior conception of marine environments and familiarity with some modern marine invertebrate organisms is helpful.</w:t>
      </w:r>
    </w:p>
    <w:p w14:paraId="4A23D860" w14:textId="77777777" w:rsidR="00D13A0D" w:rsidRDefault="00D13A0D">
      <w:pPr>
        <w:spacing w:before="6"/>
        <w:rPr>
          <w:rFonts w:ascii="Times New Roman" w:eastAsia="Times New Roman" w:hAnsi="Times New Roman" w:cs="Times New Roman"/>
          <w:sz w:val="29"/>
          <w:szCs w:val="29"/>
        </w:rPr>
      </w:pPr>
    </w:p>
    <w:p w14:paraId="5C30B503" w14:textId="77777777" w:rsidR="00D13A0D" w:rsidRDefault="002D2DEC">
      <w:pPr>
        <w:pStyle w:val="Heading1"/>
        <w:rPr>
          <w:b w:val="0"/>
          <w:bCs w:val="0"/>
        </w:rPr>
      </w:pPr>
      <w:r>
        <w:t>Possible</w:t>
      </w:r>
      <w:r>
        <w:rPr>
          <w:spacing w:val="-1"/>
        </w:rPr>
        <w:t xml:space="preserve"> </w:t>
      </w:r>
      <w:r>
        <w:t>preconceptions</w:t>
      </w:r>
      <w:r>
        <w:rPr>
          <w:spacing w:val="-1"/>
        </w:rPr>
        <w:t xml:space="preserve"> </w:t>
      </w:r>
      <w:r>
        <w:t>and</w:t>
      </w:r>
      <w:r>
        <w:rPr>
          <w:spacing w:val="-1"/>
        </w:rPr>
        <w:t xml:space="preserve"> </w:t>
      </w:r>
      <w:r>
        <w:t>misconceptions</w:t>
      </w:r>
    </w:p>
    <w:p w14:paraId="539D21A2" w14:textId="77777777" w:rsidR="00D13A0D" w:rsidRDefault="002D2DEC">
      <w:pPr>
        <w:pStyle w:val="BodyText"/>
        <w:numPr>
          <w:ilvl w:val="0"/>
          <w:numId w:val="17"/>
        </w:numPr>
        <w:tabs>
          <w:tab w:val="left" w:pos="625"/>
        </w:tabs>
        <w:spacing w:before="90"/>
        <w:ind w:left="624" w:hanging="504"/>
      </w:pPr>
      <w:r>
        <w:t>Students might not understand the difference between fossils and rocks.</w:t>
      </w:r>
    </w:p>
    <w:p w14:paraId="4E20331F" w14:textId="77777777" w:rsidR="00D13A0D" w:rsidRDefault="002D2DEC">
      <w:pPr>
        <w:pStyle w:val="BodyText"/>
        <w:numPr>
          <w:ilvl w:val="0"/>
          <w:numId w:val="17"/>
        </w:numPr>
        <w:tabs>
          <w:tab w:val="left" w:pos="625"/>
        </w:tabs>
        <w:spacing w:line="287" w:lineRule="auto"/>
        <w:ind w:right="167" w:firstLine="0"/>
      </w:pPr>
      <w:r>
        <w:t>Because some fossils</w:t>
      </w:r>
      <w:r>
        <w:t xml:space="preserve"> resemble modern, extant (living) organisms, students may not be able to distinguish between fossils and their modern counterparts and will be surprised by the age of some fossils.</w:t>
      </w:r>
    </w:p>
    <w:p w14:paraId="4455FBFC" w14:textId="77777777" w:rsidR="00D13A0D" w:rsidRDefault="002D2DEC">
      <w:pPr>
        <w:pStyle w:val="BodyText"/>
        <w:numPr>
          <w:ilvl w:val="0"/>
          <w:numId w:val="17"/>
        </w:numPr>
        <w:tabs>
          <w:tab w:val="left" w:pos="841"/>
        </w:tabs>
        <w:spacing w:before="2" w:line="287" w:lineRule="auto"/>
        <w:ind w:right="620" w:firstLine="0"/>
      </w:pPr>
      <w:r>
        <w:t>Students might think geoscientists' observations directly tell them how thi</w:t>
      </w:r>
      <w:r>
        <w:t>ngs work. Because science relies on observation and because the nature and process of science may be unfamiliar to students, student should be reminded that observation is critical in science but scientists often make inferences about what those observatio</w:t>
      </w:r>
      <w:r>
        <w:t>ns mean.</w:t>
      </w:r>
    </w:p>
    <w:p w14:paraId="31B0D694" w14:textId="77777777" w:rsidR="00D13A0D" w:rsidRDefault="00D13A0D">
      <w:pPr>
        <w:rPr>
          <w:rFonts w:ascii="Times New Roman" w:eastAsia="Times New Roman" w:hAnsi="Times New Roman" w:cs="Times New Roman"/>
          <w:sz w:val="24"/>
          <w:szCs w:val="24"/>
        </w:rPr>
      </w:pPr>
    </w:p>
    <w:p w14:paraId="6824B20C" w14:textId="77777777" w:rsidR="00D13A0D" w:rsidRDefault="002D2DEC">
      <w:pPr>
        <w:pStyle w:val="Heading1"/>
        <w:spacing w:before="153" w:line="312" w:lineRule="auto"/>
        <w:ind w:right="6201"/>
        <w:rPr>
          <w:b w:val="0"/>
          <w:bCs w:val="0"/>
        </w:rPr>
      </w:pPr>
      <w:r>
        <w:t>NGSS</w:t>
      </w:r>
      <w:r>
        <w:rPr>
          <w:spacing w:val="-1"/>
        </w:rPr>
        <w:t xml:space="preserve"> </w:t>
      </w:r>
      <w:r>
        <w:t>alignments Performance</w:t>
      </w:r>
      <w:r>
        <w:rPr>
          <w:spacing w:val="-1"/>
        </w:rPr>
        <w:t xml:space="preserve"> </w:t>
      </w:r>
      <w:r>
        <w:t>Expectations:</w:t>
      </w:r>
    </w:p>
    <w:p w14:paraId="62CF5EBC" w14:textId="77777777" w:rsidR="00D13A0D" w:rsidRDefault="002D2DEC">
      <w:pPr>
        <w:pStyle w:val="BodyText"/>
        <w:numPr>
          <w:ilvl w:val="0"/>
          <w:numId w:val="17"/>
        </w:numPr>
        <w:tabs>
          <w:tab w:val="left" w:pos="625"/>
        </w:tabs>
        <w:spacing w:before="0" w:line="242" w:lineRule="exact"/>
        <w:ind w:left="624" w:hanging="504"/>
      </w:pPr>
      <w:r>
        <w:t>MS-LS4-1: Analyze and interpret data for patterns in the fossil record that document the</w:t>
      </w:r>
    </w:p>
    <w:p w14:paraId="48722D1C" w14:textId="77777777" w:rsidR="00D13A0D" w:rsidRDefault="002D2DEC">
      <w:pPr>
        <w:pStyle w:val="BodyText"/>
        <w:spacing w:line="287" w:lineRule="auto"/>
        <w:ind w:left="119" w:right="86"/>
      </w:pPr>
      <w:proofErr w:type="gramStart"/>
      <w:r>
        <w:t>existence</w:t>
      </w:r>
      <w:proofErr w:type="gramEnd"/>
      <w:r>
        <w:t>, diversity, extinction, and change of life forms throughout the history of life on Earth under the assump</w:t>
      </w:r>
      <w:r>
        <w:t>tion that natural laws operate today as in the past.</w:t>
      </w:r>
    </w:p>
    <w:p w14:paraId="5F396AB4" w14:textId="77777777" w:rsidR="00D13A0D" w:rsidRDefault="002D2DEC">
      <w:pPr>
        <w:pStyle w:val="BodyText"/>
        <w:numPr>
          <w:ilvl w:val="0"/>
          <w:numId w:val="17"/>
        </w:numPr>
        <w:tabs>
          <w:tab w:val="left" w:pos="625"/>
        </w:tabs>
        <w:spacing w:before="2" w:line="287" w:lineRule="auto"/>
        <w:ind w:right="120" w:firstLine="0"/>
      </w:pPr>
      <w:r>
        <w:t>MS-LS4-2: Apply scientific ideas to construct an explanation for the anatomical similarities and differences among modern organisms and between modern and fossil organisms to infer evolutionary relations</w:t>
      </w:r>
      <w:r>
        <w:t>hips.</w:t>
      </w:r>
    </w:p>
    <w:p w14:paraId="38BF6BEF" w14:textId="77777777" w:rsidR="00D13A0D" w:rsidRDefault="002D2DEC">
      <w:pPr>
        <w:pStyle w:val="BodyText"/>
        <w:numPr>
          <w:ilvl w:val="0"/>
          <w:numId w:val="17"/>
        </w:numPr>
        <w:tabs>
          <w:tab w:val="left" w:pos="625"/>
        </w:tabs>
        <w:spacing w:before="2" w:line="287" w:lineRule="auto"/>
        <w:ind w:right="685" w:firstLine="0"/>
      </w:pPr>
      <w:r>
        <w:t>HS-LS4-5: Evaluate the evidence supporting claims that changes in environmental conditions may result in: (1) increases in the number of individuals of some species, (2) the emergence of new species over time, and (3) the extinction of other species</w:t>
      </w:r>
    </w:p>
    <w:p w14:paraId="229C82EC" w14:textId="77777777" w:rsidR="00D13A0D" w:rsidRDefault="00D13A0D">
      <w:pPr>
        <w:spacing w:before="6"/>
        <w:rPr>
          <w:rFonts w:ascii="Times New Roman" w:eastAsia="Times New Roman" w:hAnsi="Times New Roman" w:cs="Times New Roman"/>
          <w:sz w:val="29"/>
          <w:szCs w:val="29"/>
        </w:rPr>
      </w:pPr>
    </w:p>
    <w:p w14:paraId="69575C11" w14:textId="77777777" w:rsidR="00D13A0D" w:rsidRDefault="002D2DEC">
      <w:pPr>
        <w:pStyle w:val="Heading1"/>
        <w:rPr>
          <w:b w:val="0"/>
          <w:bCs w:val="0"/>
        </w:rPr>
      </w:pPr>
      <w:r>
        <w:t>Science</w:t>
      </w:r>
      <w:r>
        <w:rPr>
          <w:spacing w:val="-1"/>
        </w:rPr>
        <w:t xml:space="preserve"> </w:t>
      </w:r>
      <w:r>
        <w:t>&amp;</w:t>
      </w:r>
      <w:r>
        <w:rPr>
          <w:spacing w:val="-1"/>
        </w:rPr>
        <w:t xml:space="preserve"> </w:t>
      </w:r>
      <w:r>
        <w:t>Engineering</w:t>
      </w:r>
      <w:r>
        <w:rPr>
          <w:spacing w:val="-1"/>
        </w:rPr>
        <w:t xml:space="preserve"> </w:t>
      </w:r>
      <w:r>
        <w:t>Practices</w:t>
      </w:r>
    </w:p>
    <w:p w14:paraId="5773EB31" w14:textId="77777777" w:rsidR="00D13A0D" w:rsidRDefault="002D2DEC">
      <w:pPr>
        <w:pStyle w:val="BodyText"/>
        <w:spacing w:before="60"/>
        <w:ind w:left="119"/>
      </w:pPr>
      <w:r>
        <w:t>Connections to Nature of Science:</w:t>
      </w:r>
    </w:p>
    <w:p w14:paraId="151289AD" w14:textId="77777777" w:rsidR="00D13A0D" w:rsidRDefault="002D2DEC">
      <w:pPr>
        <w:pStyle w:val="BodyText"/>
        <w:numPr>
          <w:ilvl w:val="0"/>
          <w:numId w:val="17"/>
        </w:numPr>
        <w:tabs>
          <w:tab w:val="left" w:pos="625"/>
        </w:tabs>
        <w:ind w:left="624" w:hanging="504"/>
      </w:pPr>
      <w:r>
        <w:t>Science knowledge is based on empirical evidence.</w:t>
      </w:r>
    </w:p>
    <w:p w14:paraId="03386148" w14:textId="77777777" w:rsidR="00D13A0D" w:rsidRDefault="002D2DEC">
      <w:pPr>
        <w:pStyle w:val="BodyText"/>
        <w:numPr>
          <w:ilvl w:val="0"/>
          <w:numId w:val="17"/>
        </w:numPr>
        <w:tabs>
          <w:tab w:val="left" w:pos="625"/>
        </w:tabs>
        <w:spacing w:line="287" w:lineRule="auto"/>
        <w:ind w:right="481" w:firstLine="0"/>
      </w:pPr>
      <w:r>
        <w:t>Science disciplines share common rules of evidence used to evaluate explanations about natural systems.</w:t>
      </w:r>
    </w:p>
    <w:p w14:paraId="24F8B9CF" w14:textId="77777777" w:rsidR="00D13A0D" w:rsidRDefault="00D13A0D">
      <w:pPr>
        <w:spacing w:line="287" w:lineRule="auto"/>
        <w:sectPr w:rsidR="00D13A0D">
          <w:pgSz w:w="12240" w:h="15840"/>
          <w:pgMar w:top="1240" w:right="1340" w:bottom="1300" w:left="1320" w:header="437" w:footer="1103" w:gutter="0"/>
          <w:cols w:space="720"/>
        </w:sectPr>
      </w:pPr>
    </w:p>
    <w:p w14:paraId="74FD0BF2" w14:textId="77777777" w:rsidR="00D13A0D" w:rsidRDefault="00D13A0D">
      <w:pPr>
        <w:spacing w:before="2"/>
        <w:rPr>
          <w:rFonts w:ascii="Times New Roman" w:eastAsia="Times New Roman" w:hAnsi="Times New Roman" w:cs="Times New Roman"/>
          <w:sz w:val="11"/>
          <w:szCs w:val="11"/>
        </w:rPr>
      </w:pPr>
    </w:p>
    <w:p w14:paraId="2AC03A47" w14:textId="77777777" w:rsidR="00D13A0D" w:rsidRDefault="002D2DEC">
      <w:pPr>
        <w:pStyle w:val="Heading1"/>
        <w:spacing w:before="64"/>
        <w:rPr>
          <w:b w:val="0"/>
          <w:bCs w:val="0"/>
        </w:rPr>
      </w:pPr>
      <w:r>
        <w:t>Disciplinary</w:t>
      </w:r>
      <w:r>
        <w:rPr>
          <w:spacing w:val="-1"/>
        </w:rPr>
        <w:t xml:space="preserve"> </w:t>
      </w:r>
      <w:r>
        <w:t>Core</w:t>
      </w:r>
      <w:r>
        <w:rPr>
          <w:spacing w:val="-1"/>
        </w:rPr>
        <w:t xml:space="preserve"> </w:t>
      </w:r>
      <w:r>
        <w:t>Id</w:t>
      </w:r>
      <w:r>
        <w:t>eas:</w:t>
      </w:r>
    </w:p>
    <w:p w14:paraId="2B8876E8" w14:textId="77777777" w:rsidR="00D13A0D" w:rsidRDefault="002D2DEC">
      <w:pPr>
        <w:pStyle w:val="BodyText"/>
        <w:numPr>
          <w:ilvl w:val="0"/>
          <w:numId w:val="17"/>
        </w:numPr>
        <w:tabs>
          <w:tab w:val="left" w:pos="625"/>
        </w:tabs>
        <w:spacing w:before="60" w:line="287" w:lineRule="auto"/>
        <w:ind w:right="332" w:firstLine="0"/>
      </w:pPr>
      <w:r>
        <w:t xml:space="preserve">LS4.A: Evidence of Common Ancestry and Diversity. The collection of fossils and their placement in chronological order (e.g., through the location of the sedimentary layers in which they are found or through radioactive dating) is known as the fossil </w:t>
      </w:r>
      <w:r>
        <w:t>record. It documents the existence, diversity, extinction, and change of many life forms throughout the history of life on Earth Science disciplines share common rules of evidence used to evaluate explanations about natural systems.</w:t>
      </w:r>
    </w:p>
    <w:p w14:paraId="2D467634" w14:textId="77777777" w:rsidR="00D13A0D" w:rsidRDefault="002D2DEC">
      <w:pPr>
        <w:pStyle w:val="BodyText"/>
        <w:numPr>
          <w:ilvl w:val="0"/>
          <w:numId w:val="17"/>
        </w:numPr>
        <w:tabs>
          <w:tab w:val="left" w:pos="625"/>
        </w:tabs>
        <w:spacing w:before="2" w:line="287" w:lineRule="auto"/>
        <w:ind w:right="746" w:firstLine="0"/>
      </w:pPr>
      <w:r>
        <w:t>Anatomical similarities</w:t>
      </w:r>
      <w:r>
        <w:t xml:space="preserve"> and differences between various organisms living today and between them and organisms in the fossil </w:t>
      </w:r>
      <w:proofErr w:type="gramStart"/>
      <w:r>
        <w:t>record,</w:t>
      </w:r>
      <w:proofErr w:type="gramEnd"/>
      <w:r>
        <w:t xml:space="preserve"> enable the reconstruction of evolutionary history and the inference of lines of evolutionary descent.</w:t>
      </w:r>
    </w:p>
    <w:p w14:paraId="03316D28" w14:textId="77777777" w:rsidR="00D13A0D" w:rsidRDefault="002D2DEC">
      <w:pPr>
        <w:pStyle w:val="BodyText"/>
        <w:numPr>
          <w:ilvl w:val="0"/>
          <w:numId w:val="17"/>
        </w:numPr>
        <w:tabs>
          <w:tab w:val="left" w:pos="625"/>
        </w:tabs>
        <w:spacing w:before="2" w:line="287" w:lineRule="auto"/>
        <w:ind w:right="106" w:firstLine="0"/>
      </w:pPr>
      <w:r>
        <w:t>LS4.C: Adaptation: Evolution is a consequence of the interaction of four factors: (1) the potential for a species to increase in number, (2) the genetic variation of individuals in a species due to mutation and sexual reproduction, (3) competition for an e</w:t>
      </w:r>
      <w:r>
        <w:t>nvironment’s limited supply of the resources that individuals need in order to survive and reproduce, and (4) the ensuing proliferation of those organisms that are better able to survive and reproduce in that environment.</w:t>
      </w:r>
    </w:p>
    <w:p w14:paraId="1A3536DB" w14:textId="77777777" w:rsidR="00D13A0D" w:rsidRDefault="00D13A0D">
      <w:pPr>
        <w:rPr>
          <w:rFonts w:ascii="Times New Roman" w:eastAsia="Times New Roman" w:hAnsi="Times New Roman" w:cs="Times New Roman"/>
          <w:sz w:val="23"/>
          <w:szCs w:val="23"/>
        </w:rPr>
      </w:pPr>
    </w:p>
    <w:p w14:paraId="06862031" w14:textId="77777777" w:rsidR="00D13A0D" w:rsidRDefault="002D2DEC">
      <w:pPr>
        <w:pStyle w:val="Heading1"/>
        <w:rPr>
          <w:b w:val="0"/>
          <w:bCs w:val="0"/>
        </w:rPr>
      </w:pPr>
      <w:r>
        <w:t>Crosscutting</w:t>
      </w:r>
      <w:r>
        <w:rPr>
          <w:spacing w:val="-1"/>
        </w:rPr>
        <w:t xml:space="preserve"> </w:t>
      </w:r>
      <w:r>
        <w:t>Concepts:</w:t>
      </w:r>
    </w:p>
    <w:p w14:paraId="628DBDDB" w14:textId="77777777" w:rsidR="00D13A0D" w:rsidRDefault="002D2DEC">
      <w:pPr>
        <w:pStyle w:val="BodyText"/>
        <w:numPr>
          <w:ilvl w:val="0"/>
          <w:numId w:val="17"/>
        </w:numPr>
        <w:tabs>
          <w:tab w:val="left" w:pos="625"/>
        </w:tabs>
        <w:spacing w:before="60"/>
        <w:ind w:left="624" w:hanging="504"/>
      </w:pPr>
      <w:r>
        <w:t>Patterns: Patterns can be used to identify cause and effect relationships</w:t>
      </w:r>
    </w:p>
    <w:p w14:paraId="72B97464" w14:textId="77777777" w:rsidR="00D13A0D" w:rsidRDefault="002D2DEC">
      <w:pPr>
        <w:pStyle w:val="BodyText"/>
        <w:numPr>
          <w:ilvl w:val="0"/>
          <w:numId w:val="17"/>
        </w:numPr>
        <w:tabs>
          <w:tab w:val="left" w:pos="625"/>
        </w:tabs>
        <w:spacing w:line="287" w:lineRule="auto"/>
        <w:ind w:right="415" w:firstLine="0"/>
      </w:pPr>
      <w:r>
        <w:t>Cause and Effect: Phenomena may have more than one cause, and some cause and effect relationships in systems can only be described using probability</w:t>
      </w:r>
    </w:p>
    <w:p w14:paraId="4FB30781" w14:textId="77777777" w:rsidR="00D13A0D" w:rsidRDefault="00D13A0D">
      <w:pPr>
        <w:rPr>
          <w:rFonts w:ascii="Times New Roman" w:eastAsia="Times New Roman" w:hAnsi="Times New Roman" w:cs="Times New Roman"/>
          <w:sz w:val="24"/>
          <w:szCs w:val="24"/>
        </w:rPr>
      </w:pPr>
    </w:p>
    <w:p w14:paraId="2233BE5A" w14:textId="77777777" w:rsidR="00D13A0D" w:rsidRDefault="00D13A0D">
      <w:pPr>
        <w:rPr>
          <w:rFonts w:ascii="Times New Roman" w:eastAsia="Times New Roman" w:hAnsi="Times New Roman" w:cs="Times New Roman"/>
          <w:sz w:val="29"/>
          <w:szCs w:val="29"/>
        </w:rPr>
      </w:pPr>
    </w:p>
    <w:p w14:paraId="361A380C" w14:textId="77777777" w:rsidR="00D13A0D" w:rsidRDefault="002D2DEC">
      <w:pPr>
        <w:pStyle w:val="Heading1"/>
        <w:spacing w:line="290" w:lineRule="auto"/>
        <w:ind w:right="86"/>
        <w:rPr>
          <w:b w:val="0"/>
          <w:bCs w:val="0"/>
        </w:rPr>
      </w:pPr>
      <w:r>
        <w:t>NGSS</w:t>
      </w:r>
      <w:r>
        <w:rPr>
          <w:spacing w:val="-1"/>
        </w:rPr>
        <w:t xml:space="preserve"> </w:t>
      </w:r>
      <w:r>
        <w:t>MS-LS4-1</w:t>
      </w:r>
      <w:r>
        <w:rPr>
          <w:spacing w:val="-1"/>
        </w:rPr>
        <w:t xml:space="preserve"> </w:t>
      </w:r>
      <w:r>
        <w:t>Evidence</w:t>
      </w:r>
      <w:r>
        <w:rPr>
          <w:spacing w:val="-1"/>
        </w:rPr>
        <w:t xml:space="preserve"> </w:t>
      </w:r>
      <w:r>
        <w:t>statemen</w:t>
      </w:r>
      <w:r>
        <w:t>ts:</w:t>
      </w:r>
      <w:r>
        <w:rPr>
          <w:spacing w:val="-1"/>
        </w:rPr>
        <w:t xml:space="preserve"> </w:t>
      </w:r>
      <w:r>
        <w:t>Observable</w:t>
      </w:r>
      <w:r>
        <w:rPr>
          <w:spacing w:val="-1"/>
        </w:rPr>
        <w:t xml:space="preserve"> </w:t>
      </w:r>
      <w:r>
        <w:t>features</w:t>
      </w:r>
      <w:r>
        <w:rPr>
          <w:spacing w:val="-1"/>
        </w:rPr>
        <w:t xml:space="preserve"> </w:t>
      </w:r>
      <w:r>
        <w:t>of</w:t>
      </w:r>
      <w:r>
        <w:rPr>
          <w:spacing w:val="-1"/>
        </w:rPr>
        <w:t xml:space="preserve"> </w:t>
      </w:r>
      <w:r>
        <w:t>student performance</w:t>
      </w:r>
    </w:p>
    <w:p w14:paraId="26E4E46D" w14:textId="77777777" w:rsidR="00D13A0D" w:rsidRDefault="00D13A0D">
      <w:pPr>
        <w:spacing w:before="11"/>
        <w:rPr>
          <w:rFonts w:ascii="Times New Roman" w:eastAsia="Times New Roman" w:hAnsi="Times New Roman" w:cs="Times New Roman"/>
          <w:b/>
          <w:bCs/>
          <w:sz w:val="28"/>
          <w:szCs w:val="28"/>
        </w:rPr>
      </w:pPr>
    </w:p>
    <w:p w14:paraId="361BE8B0" w14:textId="77777777" w:rsidR="00D13A0D" w:rsidRDefault="002D2DEC">
      <w:pPr>
        <w:numPr>
          <w:ilvl w:val="0"/>
          <w:numId w:val="16"/>
        </w:numPr>
        <w:tabs>
          <w:tab w:val="left" w:pos="400"/>
        </w:tabs>
        <w:ind w:hanging="279"/>
        <w:rPr>
          <w:rFonts w:ascii="Times New Roman" w:eastAsia="Times New Roman" w:hAnsi="Times New Roman" w:cs="Times New Roman"/>
          <w:sz w:val="28"/>
          <w:szCs w:val="28"/>
        </w:rPr>
      </w:pPr>
      <w:r>
        <w:rPr>
          <w:rFonts w:ascii="Times New Roman"/>
          <w:b/>
          <w:sz w:val="28"/>
        </w:rPr>
        <w:t>Organize</w:t>
      </w:r>
      <w:r>
        <w:rPr>
          <w:rFonts w:ascii="Times New Roman"/>
          <w:b/>
          <w:spacing w:val="-1"/>
          <w:sz w:val="28"/>
        </w:rPr>
        <w:t xml:space="preserve"> </w:t>
      </w:r>
      <w:r>
        <w:rPr>
          <w:rFonts w:ascii="Times New Roman"/>
          <w:b/>
          <w:sz w:val="28"/>
        </w:rPr>
        <w:t>the</w:t>
      </w:r>
      <w:r>
        <w:rPr>
          <w:rFonts w:ascii="Times New Roman"/>
          <w:b/>
          <w:spacing w:val="-1"/>
          <w:sz w:val="28"/>
        </w:rPr>
        <w:t xml:space="preserve"> </w:t>
      </w:r>
      <w:r>
        <w:rPr>
          <w:rFonts w:ascii="Times New Roman"/>
          <w:b/>
          <w:sz w:val="28"/>
        </w:rPr>
        <w:t>given</w:t>
      </w:r>
      <w:r>
        <w:rPr>
          <w:rFonts w:ascii="Times New Roman"/>
          <w:b/>
          <w:spacing w:val="-1"/>
          <w:sz w:val="28"/>
        </w:rPr>
        <w:t xml:space="preserve"> </w:t>
      </w:r>
      <w:r>
        <w:rPr>
          <w:rFonts w:ascii="Times New Roman"/>
          <w:b/>
          <w:sz w:val="28"/>
        </w:rPr>
        <w:t>data</w:t>
      </w:r>
    </w:p>
    <w:p w14:paraId="67BA7F87" w14:textId="77777777" w:rsidR="00D13A0D" w:rsidRDefault="002D2DEC">
      <w:pPr>
        <w:pStyle w:val="BodyText"/>
        <w:numPr>
          <w:ilvl w:val="1"/>
          <w:numId w:val="16"/>
        </w:numPr>
        <w:tabs>
          <w:tab w:val="left" w:pos="347"/>
        </w:tabs>
        <w:spacing w:before="60" w:line="287" w:lineRule="auto"/>
        <w:ind w:right="592" w:firstLine="0"/>
      </w:pPr>
      <w:r>
        <w:t>Students use graphical displays (e.g., tables, charts, graphs, and images) to organize given data, including data about:</w:t>
      </w:r>
    </w:p>
    <w:p w14:paraId="78BB44D7" w14:textId="77777777" w:rsidR="00D13A0D" w:rsidRDefault="002D2DEC">
      <w:pPr>
        <w:pStyle w:val="BodyText"/>
        <w:numPr>
          <w:ilvl w:val="2"/>
          <w:numId w:val="16"/>
        </w:numPr>
        <w:tabs>
          <w:tab w:val="left" w:pos="1027"/>
        </w:tabs>
        <w:spacing w:before="2"/>
        <w:ind w:firstLine="0"/>
      </w:pPr>
      <w:r>
        <w:t>Fossils of animals</w:t>
      </w:r>
    </w:p>
    <w:p w14:paraId="434CF466" w14:textId="77777777" w:rsidR="00D13A0D" w:rsidRDefault="002D2DEC">
      <w:pPr>
        <w:pStyle w:val="BodyText"/>
        <w:numPr>
          <w:ilvl w:val="2"/>
          <w:numId w:val="16"/>
        </w:numPr>
        <w:tabs>
          <w:tab w:val="left" w:pos="1094"/>
        </w:tabs>
        <w:ind w:left="1093" w:hanging="253"/>
      </w:pPr>
      <w:r>
        <w:t>Fossils of plants</w:t>
      </w:r>
    </w:p>
    <w:p w14:paraId="7A48D67A" w14:textId="77777777" w:rsidR="00D13A0D" w:rsidRDefault="002D2DEC">
      <w:pPr>
        <w:pStyle w:val="BodyText"/>
        <w:numPr>
          <w:ilvl w:val="2"/>
          <w:numId w:val="16"/>
        </w:numPr>
        <w:tabs>
          <w:tab w:val="left" w:pos="1161"/>
        </w:tabs>
        <w:ind w:left="1160" w:hanging="320"/>
      </w:pPr>
      <w:r>
        <w:t>The relative ages of fossils</w:t>
      </w:r>
    </w:p>
    <w:p w14:paraId="5758F5F6" w14:textId="77777777" w:rsidR="00D13A0D" w:rsidRDefault="002D2DEC">
      <w:pPr>
        <w:pStyle w:val="BodyText"/>
        <w:numPr>
          <w:ilvl w:val="2"/>
          <w:numId w:val="16"/>
        </w:numPr>
        <w:tabs>
          <w:tab w:val="left" w:pos="1147"/>
        </w:tabs>
        <w:spacing w:line="287" w:lineRule="auto"/>
        <w:ind w:right="172" w:firstLine="0"/>
      </w:pPr>
      <w:r>
        <w:t>Existence of modern counterparts to the fossilized plants and animals and information on where they currently live</w:t>
      </w:r>
    </w:p>
    <w:p w14:paraId="0AE0D116" w14:textId="77777777" w:rsidR="00D13A0D" w:rsidRDefault="00D13A0D">
      <w:pPr>
        <w:spacing w:before="10"/>
        <w:rPr>
          <w:rFonts w:ascii="Times New Roman" w:eastAsia="Times New Roman" w:hAnsi="Times New Roman" w:cs="Times New Roman"/>
          <w:sz w:val="28"/>
          <w:szCs w:val="28"/>
        </w:rPr>
      </w:pPr>
    </w:p>
    <w:p w14:paraId="6DC1EFFD" w14:textId="77777777" w:rsidR="00D13A0D" w:rsidRDefault="002D2DEC">
      <w:pPr>
        <w:pStyle w:val="Heading2"/>
        <w:spacing w:before="0" w:line="287" w:lineRule="auto"/>
        <w:ind w:left="119" w:right="86" w:firstLine="0"/>
        <w:rPr>
          <w:b w:val="0"/>
          <w:bCs w:val="0"/>
        </w:rPr>
      </w:pPr>
      <w:r>
        <w:t xml:space="preserve">In </w:t>
      </w:r>
      <w:proofErr w:type="spellStart"/>
      <w:r>
        <w:t>Kettleman</w:t>
      </w:r>
      <w:proofErr w:type="spellEnd"/>
      <w:r>
        <w:t xml:space="preserve"> Hills “Explore Fossils”, students will document their observations of ancient fossils in an outcro</w:t>
      </w:r>
      <w:r>
        <w:t>p that records changes in their sizes, shapes, and traits. Student performance should be observable. Students will:</w:t>
      </w:r>
    </w:p>
    <w:p w14:paraId="4420A330" w14:textId="77777777" w:rsidR="00D13A0D" w:rsidRDefault="002D2DEC">
      <w:pPr>
        <w:numPr>
          <w:ilvl w:val="0"/>
          <w:numId w:val="15"/>
        </w:numPr>
        <w:tabs>
          <w:tab w:val="left" w:pos="840"/>
        </w:tabs>
        <w:spacing w:before="1"/>
        <w:rPr>
          <w:rFonts w:ascii="Times New Roman" w:eastAsia="Times New Roman" w:hAnsi="Times New Roman" w:cs="Times New Roman"/>
          <w:sz w:val="24"/>
          <w:szCs w:val="24"/>
        </w:rPr>
      </w:pPr>
      <w:proofErr w:type="gramStart"/>
      <w:r>
        <w:rPr>
          <w:rFonts w:ascii="Times New Roman"/>
          <w:b/>
          <w:sz w:val="24"/>
        </w:rPr>
        <w:t>explore</w:t>
      </w:r>
      <w:proofErr w:type="gramEnd"/>
      <w:r>
        <w:rPr>
          <w:rFonts w:ascii="Times New Roman"/>
          <w:b/>
          <w:sz w:val="24"/>
        </w:rPr>
        <w:t xml:space="preserve"> fossils within a </w:t>
      </w:r>
      <w:proofErr w:type="spellStart"/>
      <w:r>
        <w:rPr>
          <w:rFonts w:ascii="Times New Roman"/>
          <w:b/>
          <w:sz w:val="24"/>
        </w:rPr>
        <w:t>gigapixel</w:t>
      </w:r>
      <w:proofErr w:type="spellEnd"/>
      <w:r>
        <w:rPr>
          <w:rFonts w:ascii="Times New Roman"/>
          <w:b/>
          <w:sz w:val="24"/>
        </w:rPr>
        <w:t xml:space="preserve"> resolution image</w:t>
      </w:r>
    </w:p>
    <w:p w14:paraId="33214008" w14:textId="77777777" w:rsidR="00D13A0D" w:rsidRDefault="00D13A0D">
      <w:pPr>
        <w:rPr>
          <w:rFonts w:ascii="Times New Roman" w:eastAsia="Times New Roman" w:hAnsi="Times New Roman" w:cs="Times New Roman"/>
          <w:sz w:val="24"/>
          <w:szCs w:val="24"/>
        </w:rPr>
        <w:sectPr w:rsidR="00D13A0D">
          <w:pgSz w:w="12240" w:h="15840"/>
          <w:pgMar w:top="1240" w:right="1340" w:bottom="1300" w:left="1320" w:header="437" w:footer="1103" w:gutter="0"/>
          <w:cols w:space="720"/>
        </w:sectPr>
      </w:pPr>
    </w:p>
    <w:p w14:paraId="1DA23359" w14:textId="77777777" w:rsidR="00D13A0D" w:rsidRDefault="00D13A0D">
      <w:pPr>
        <w:spacing w:before="10"/>
        <w:rPr>
          <w:rFonts w:ascii="Times New Roman" w:eastAsia="Times New Roman" w:hAnsi="Times New Roman" w:cs="Times New Roman"/>
          <w:b/>
          <w:bCs/>
          <w:sz w:val="9"/>
          <w:szCs w:val="9"/>
        </w:rPr>
      </w:pPr>
    </w:p>
    <w:p w14:paraId="729898E6" w14:textId="77777777" w:rsidR="00D13A0D" w:rsidRDefault="002D2DEC">
      <w:pPr>
        <w:numPr>
          <w:ilvl w:val="0"/>
          <w:numId w:val="15"/>
        </w:numPr>
        <w:tabs>
          <w:tab w:val="left" w:pos="840"/>
        </w:tabs>
        <w:spacing w:before="69"/>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written descriptions of fossils in the outcrop</w:t>
      </w:r>
    </w:p>
    <w:p w14:paraId="632E98E7" w14:textId="77777777" w:rsidR="00D13A0D" w:rsidRDefault="002D2DEC">
      <w:pPr>
        <w:numPr>
          <w:ilvl w:val="0"/>
          <w:numId w:val="15"/>
        </w:numPr>
        <w:tabs>
          <w:tab w:val="left" w:pos="840"/>
        </w:tabs>
        <w:spacing w:before="53" w:line="286" w:lineRule="auto"/>
        <w:ind w:right="478"/>
        <w:rPr>
          <w:rFonts w:ascii="Times New Roman" w:eastAsia="Times New Roman" w:hAnsi="Times New Roman" w:cs="Times New Roman"/>
          <w:sz w:val="24"/>
          <w:szCs w:val="24"/>
        </w:rPr>
      </w:pPr>
      <w:proofErr w:type="gramStart"/>
      <w:r>
        <w:rPr>
          <w:rFonts w:ascii="Times New Roman"/>
          <w:b/>
          <w:sz w:val="24"/>
        </w:rPr>
        <w:t>draw</w:t>
      </w:r>
      <w:proofErr w:type="gramEnd"/>
      <w:r>
        <w:rPr>
          <w:rFonts w:ascii="Times New Roman"/>
          <w:b/>
          <w:sz w:val="24"/>
        </w:rPr>
        <w:t xml:space="preserve"> and describe sizes, shapes, and traits, in order to better understand ancient animal life and their modern equivalents</w:t>
      </w:r>
    </w:p>
    <w:p w14:paraId="0DACBEBF" w14:textId="77777777" w:rsidR="00D13A0D" w:rsidRDefault="002D2DEC">
      <w:pPr>
        <w:numPr>
          <w:ilvl w:val="0"/>
          <w:numId w:val="15"/>
        </w:numPr>
        <w:tabs>
          <w:tab w:val="left" w:pos="840"/>
        </w:tabs>
        <w:spacing w:before="1" w:line="286" w:lineRule="auto"/>
        <w:ind w:right="145"/>
        <w:rPr>
          <w:rFonts w:ascii="Times New Roman" w:eastAsia="Times New Roman" w:hAnsi="Times New Roman" w:cs="Times New Roman"/>
          <w:sz w:val="24"/>
          <w:szCs w:val="24"/>
        </w:rPr>
      </w:pPr>
      <w:proofErr w:type="gramStart"/>
      <w:r>
        <w:rPr>
          <w:rFonts w:ascii="Times New Roman"/>
          <w:b/>
          <w:sz w:val="24"/>
        </w:rPr>
        <w:t>observe</w:t>
      </w:r>
      <w:proofErr w:type="gramEnd"/>
      <w:r>
        <w:rPr>
          <w:rFonts w:ascii="Times New Roman"/>
          <w:b/>
          <w:sz w:val="24"/>
        </w:rPr>
        <w:t xml:space="preserve"> and describe ancient and modern environments where invertebrate animals live</w:t>
      </w:r>
    </w:p>
    <w:p w14:paraId="371E5D49" w14:textId="77777777" w:rsidR="00D13A0D" w:rsidRDefault="00D13A0D">
      <w:pPr>
        <w:spacing w:before="6"/>
        <w:rPr>
          <w:rFonts w:ascii="Times New Roman" w:eastAsia="Times New Roman" w:hAnsi="Times New Roman" w:cs="Times New Roman"/>
          <w:b/>
          <w:bCs/>
          <w:sz w:val="29"/>
          <w:szCs w:val="29"/>
        </w:rPr>
      </w:pPr>
    </w:p>
    <w:p w14:paraId="22ED8054" w14:textId="77777777" w:rsidR="00D13A0D" w:rsidRDefault="002D2DEC">
      <w:pPr>
        <w:numPr>
          <w:ilvl w:val="0"/>
          <w:numId w:val="16"/>
        </w:numPr>
        <w:tabs>
          <w:tab w:val="left" w:pos="400"/>
        </w:tabs>
        <w:ind w:hanging="279"/>
        <w:rPr>
          <w:rFonts w:ascii="Times New Roman" w:eastAsia="Times New Roman" w:hAnsi="Times New Roman" w:cs="Times New Roman"/>
          <w:sz w:val="28"/>
          <w:szCs w:val="28"/>
        </w:rPr>
      </w:pPr>
      <w:r>
        <w:rPr>
          <w:rFonts w:ascii="Times New Roman"/>
          <w:b/>
          <w:sz w:val="28"/>
        </w:rPr>
        <w:t>Identifying</w:t>
      </w:r>
      <w:r>
        <w:rPr>
          <w:rFonts w:ascii="Times New Roman"/>
          <w:b/>
          <w:spacing w:val="-1"/>
          <w:sz w:val="28"/>
        </w:rPr>
        <w:t xml:space="preserve"> </w:t>
      </w:r>
      <w:r>
        <w:rPr>
          <w:rFonts w:ascii="Times New Roman"/>
          <w:b/>
          <w:sz w:val="28"/>
        </w:rPr>
        <w:t>relationships</w:t>
      </w:r>
    </w:p>
    <w:p w14:paraId="0C60E2F2" w14:textId="77777777" w:rsidR="00D13A0D" w:rsidRDefault="002D2DEC">
      <w:pPr>
        <w:pStyle w:val="BodyText"/>
        <w:numPr>
          <w:ilvl w:val="1"/>
          <w:numId w:val="16"/>
        </w:numPr>
        <w:tabs>
          <w:tab w:val="left" w:pos="347"/>
        </w:tabs>
        <w:spacing w:before="60"/>
        <w:ind w:left="346" w:hanging="226"/>
      </w:pPr>
      <w:r>
        <w:t>Students identify and describe relationships in the data, including:</w:t>
      </w:r>
    </w:p>
    <w:p w14:paraId="7BEF1BE0" w14:textId="77777777" w:rsidR="00D13A0D" w:rsidRDefault="002D2DEC">
      <w:pPr>
        <w:pStyle w:val="BodyText"/>
        <w:numPr>
          <w:ilvl w:val="2"/>
          <w:numId w:val="16"/>
        </w:numPr>
        <w:tabs>
          <w:tab w:val="left" w:pos="1027"/>
        </w:tabs>
        <w:ind w:firstLine="0"/>
      </w:pPr>
      <w:r>
        <w:t>That fossils represent plants and animals that lived long ago</w:t>
      </w:r>
    </w:p>
    <w:p w14:paraId="1F0D68E6" w14:textId="77777777" w:rsidR="00D13A0D" w:rsidRDefault="002D2DEC">
      <w:pPr>
        <w:pStyle w:val="BodyText"/>
        <w:numPr>
          <w:ilvl w:val="2"/>
          <w:numId w:val="16"/>
        </w:numPr>
        <w:tabs>
          <w:tab w:val="left" w:pos="1034"/>
        </w:tabs>
        <w:spacing w:line="287" w:lineRule="auto"/>
        <w:ind w:right="198" w:firstLine="0"/>
      </w:pPr>
      <w:r>
        <w:t>The relationships between the fossils of organisms and the environments in which they lived (e.g., marine organisms, like fis</w:t>
      </w:r>
      <w:r>
        <w:t>h, must have lived in water environments).</w:t>
      </w:r>
    </w:p>
    <w:p w14:paraId="607DF13B" w14:textId="77777777" w:rsidR="00D13A0D" w:rsidRDefault="002D2DEC">
      <w:pPr>
        <w:pStyle w:val="BodyText"/>
        <w:numPr>
          <w:ilvl w:val="2"/>
          <w:numId w:val="16"/>
        </w:numPr>
        <w:tabs>
          <w:tab w:val="left" w:pos="1161"/>
        </w:tabs>
        <w:spacing w:before="2" w:line="287" w:lineRule="auto"/>
        <w:ind w:right="665" w:firstLine="0"/>
      </w:pPr>
      <w:r>
        <w:t>The relationships between types of fossils (e.g., those of marine animals) and the current environments where similar organisms are found.</w:t>
      </w:r>
    </w:p>
    <w:p w14:paraId="5A9C4EAE" w14:textId="77777777" w:rsidR="00D13A0D" w:rsidRDefault="00D13A0D">
      <w:pPr>
        <w:spacing w:before="10"/>
        <w:rPr>
          <w:rFonts w:ascii="Times New Roman" w:eastAsia="Times New Roman" w:hAnsi="Times New Roman" w:cs="Times New Roman"/>
          <w:sz w:val="28"/>
          <w:szCs w:val="28"/>
        </w:rPr>
      </w:pPr>
    </w:p>
    <w:p w14:paraId="398358C8" w14:textId="77777777" w:rsidR="00D13A0D" w:rsidRDefault="002D2DEC">
      <w:pPr>
        <w:pStyle w:val="Heading2"/>
        <w:spacing w:before="0" w:line="287" w:lineRule="auto"/>
        <w:ind w:left="119" w:right="86" w:firstLine="0"/>
        <w:rPr>
          <w:b w:val="0"/>
          <w:bCs w:val="0"/>
        </w:rPr>
      </w:pPr>
      <w:r>
        <w:t xml:space="preserve">In </w:t>
      </w:r>
      <w:proofErr w:type="spellStart"/>
      <w:r>
        <w:t>Kettleman</w:t>
      </w:r>
      <w:proofErr w:type="spellEnd"/>
      <w:r>
        <w:t xml:space="preserve"> Hills “Explore Fossils”, students will use photo-documentati</w:t>
      </w:r>
      <w:r>
        <w:t xml:space="preserve">on of fossils in an outcrop, museum specimens, and modern invertebrate equivalents to document relationships among fossils across the </w:t>
      </w:r>
      <w:proofErr w:type="spellStart"/>
      <w:r>
        <w:t>Kettleman</w:t>
      </w:r>
      <w:proofErr w:type="spellEnd"/>
      <w:r>
        <w:t xml:space="preserve"> Hills zones.</w:t>
      </w:r>
    </w:p>
    <w:p w14:paraId="7EF1B5E3" w14:textId="77777777" w:rsidR="00D13A0D" w:rsidRDefault="002D2DEC">
      <w:pPr>
        <w:spacing w:before="2"/>
        <w:ind w:left="119"/>
        <w:rPr>
          <w:rFonts w:ascii="Times New Roman" w:eastAsia="Times New Roman" w:hAnsi="Times New Roman" w:cs="Times New Roman"/>
          <w:sz w:val="24"/>
          <w:szCs w:val="24"/>
        </w:rPr>
      </w:pPr>
      <w:r>
        <w:rPr>
          <w:rFonts w:ascii="Times New Roman"/>
          <w:b/>
          <w:sz w:val="24"/>
        </w:rPr>
        <w:t>Student performance should be observable. Students will:</w:t>
      </w:r>
    </w:p>
    <w:p w14:paraId="19DBBF60" w14:textId="77777777" w:rsidR="00D13A0D" w:rsidRDefault="00D13A0D">
      <w:pPr>
        <w:spacing w:before="4"/>
        <w:rPr>
          <w:rFonts w:ascii="Times New Roman" w:eastAsia="Times New Roman" w:hAnsi="Times New Roman" w:cs="Times New Roman"/>
          <w:b/>
          <w:bCs/>
          <w:sz w:val="33"/>
          <w:szCs w:val="33"/>
        </w:rPr>
      </w:pPr>
    </w:p>
    <w:p w14:paraId="1E498DBC" w14:textId="77777777" w:rsidR="00D13A0D" w:rsidRDefault="002D2DEC">
      <w:pPr>
        <w:numPr>
          <w:ilvl w:val="0"/>
          <w:numId w:val="14"/>
        </w:numPr>
        <w:tabs>
          <w:tab w:val="left" w:pos="840"/>
        </w:tabs>
        <w:spacing w:line="286" w:lineRule="auto"/>
        <w:ind w:right="451"/>
        <w:rPr>
          <w:rFonts w:ascii="Times New Roman" w:eastAsia="Times New Roman" w:hAnsi="Times New Roman" w:cs="Times New Roman"/>
          <w:sz w:val="24"/>
          <w:szCs w:val="24"/>
        </w:rPr>
      </w:pPr>
      <w:proofErr w:type="gramStart"/>
      <w:r>
        <w:rPr>
          <w:rFonts w:ascii="Times New Roman"/>
          <w:b/>
          <w:sz w:val="24"/>
        </w:rPr>
        <w:t>label</w:t>
      </w:r>
      <w:proofErr w:type="gramEnd"/>
      <w:r>
        <w:rPr>
          <w:rFonts w:ascii="Times New Roman"/>
          <w:b/>
          <w:sz w:val="24"/>
        </w:rPr>
        <w:t xml:space="preserve"> drawings and write descriptions tha</w:t>
      </w:r>
      <w:r>
        <w:rPr>
          <w:rFonts w:ascii="Times New Roman"/>
          <w:b/>
          <w:sz w:val="24"/>
        </w:rPr>
        <w:t>t show recognition of any similarities or differences among individual fossil traits;</w:t>
      </w:r>
    </w:p>
    <w:p w14:paraId="06CF2032" w14:textId="77777777" w:rsidR="00D13A0D" w:rsidRDefault="002D2DEC">
      <w:pPr>
        <w:numPr>
          <w:ilvl w:val="0"/>
          <w:numId w:val="14"/>
        </w:numPr>
        <w:tabs>
          <w:tab w:val="left" w:pos="840"/>
        </w:tabs>
        <w:spacing w:before="1" w:line="286" w:lineRule="auto"/>
        <w:ind w:right="957"/>
        <w:rPr>
          <w:rFonts w:ascii="Times New Roman" w:eastAsia="Times New Roman" w:hAnsi="Times New Roman" w:cs="Times New Roman"/>
          <w:sz w:val="24"/>
          <w:szCs w:val="24"/>
        </w:rPr>
      </w:pPr>
      <w:proofErr w:type="gramStart"/>
      <w:r>
        <w:rPr>
          <w:rFonts w:ascii="Times New Roman"/>
          <w:b/>
          <w:sz w:val="24"/>
        </w:rPr>
        <w:t>label</w:t>
      </w:r>
      <w:proofErr w:type="gramEnd"/>
      <w:r>
        <w:rPr>
          <w:rFonts w:ascii="Times New Roman"/>
          <w:b/>
          <w:sz w:val="24"/>
        </w:rPr>
        <w:t xml:space="preserve"> drawings and write descriptions that show changing fossil assemblages occurring vertically in the rock layers and across the fossil zones</w:t>
      </w:r>
    </w:p>
    <w:p w14:paraId="5312C8CC" w14:textId="77777777" w:rsidR="00D13A0D" w:rsidRDefault="002D2DEC">
      <w:pPr>
        <w:numPr>
          <w:ilvl w:val="0"/>
          <w:numId w:val="14"/>
        </w:numPr>
        <w:tabs>
          <w:tab w:val="left" w:pos="840"/>
        </w:tabs>
        <w:spacing w:before="1" w:line="286" w:lineRule="auto"/>
        <w:ind w:right="111"/>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features, environments, and habitats of modern invertebrates and how they relate to their fossil counterparts.</w:t>
      </w:r>
    </w:p>
    <w:p w14:paraId="12AE2183" w14:textId="77777777" w:rsidR="00D13A0D" w:rsidRDefault="00D13A0D">
      <w:pPr>
        <w:spacing w:before="6"/>
        <w:rPr>
          <w:rFonts w:ascii="Times New Roman" w:eastAsia="Times New Roman" w:hAnsi="Times New Roman" w:cs="Times New Roman"/>
          <w:b/>
          <w:bCs/>
          <w:sz w:val="29"/>
          <w:szCs w:val="29"/>
        </w:rPr>
      </w:pPr>
    </w:p>
    <w:p w14:paraId="3D486B8B" w14:textId="77777777" w:rsidR="00D13A0D" w:rsidRDefault="002D2DEC">
      <w:pPr>
        <w:numPr>
          <w:ilvl w:val="0"/>
          <w:numId w:val="16"/>
        </w:numPr>
        <w:tabs>
          <w:tab w:val="left" w:pos="400"/>
        </w:tabs>
        <w:ind w:hanging="279"/>
        <w:rPr>
          <w:rFonts w:ascii="Times New Roman" w:eastAsia="Times New Roman" w:hAnsi="Times New Roman" w:cs="Times New Roman"/>
          <w:sz w:val="28"/>
          <w:szCs w:val="28"/>
        </w:rPr>
      </w:pPr>
      <w:r>
        <w:rPr>
          <w:rFonts w:ascii="Times New Roman"/>
          <w:b/>
          <w:sz w:val="28"/>
        </w:rPr>
        <w:t>Interpreting</w:t>
      </w:r>
      <w:r>
        <w:rPr>
          <w:rFonts w:ascii="Times New Roman"/>
          <w:b/>
          <w:spacing w:val="-1"/>
          <w:sz w:val="28"/>
        </w:rPr>
        <w:t xml:space="preserve"> </w:t>
      </w:r>
      <w:r>
        <w:rPr>
          <w:rFonts w:ascii="Times New Roman"/>
          <w:b/>
          <w:sz w:val="28"/>
        </w:rPr>
        <w:t>data</w:t>
      </w:r>
    </w:p>
    <w:p w14:paraId="1E527BE1" w14:textId="77777777" w:rsidR="00D13A0D" w:rsidRDefault="002D2DEC">
      <w:pPr>
        <w:pStyle w:val="BodyText"/>
        <w:numPr>
          <w:ilvl w:val="1"/>
          <w:numId w:val="16"/>
        </w:numPr>
        <w:tabs>
          <w:tab w:val="left" w:pos="347"/>
        </w:tabs>
        <w:spacing w:before="60" w:line="287" w:lineRule="auto"/>
        <w:ind w:right="445" w:firstLine="0"/>
      </w:pPr>
      <w:r>
        <w:t>Students analyze and interpret the data to determine evidence for the existence, diversity, extinction, and change in</w:t>
      </w:r>
      <w:r>
        <w:t xml:space="preserve"> life forms throughout the history of Earth, using the assumption that natural laws operate </w:t>
      </w:r>
      <w:proofErr w:type="gramStart"/>
      <w:r>
        <w:t>today</w:t>
      </w:r>
      <w:proofErr w:type="gramEnd"/>
      <w:r>
        <w:t xml:space="preserve"> as they would have in the past. Students use similarities and differences in the observed patterns to provide evidence for:</w:t>
      </w:r>
    </w:p>
    <w:p w14:paraId="5D672C0C" w14:textId="77777777" w:rsidR="00D13A0D" w:rsidRDefault="002D2DEC">
      <w:pPr>
        <w:pStyle w:val="BodyText"/>
        <w:numPr>
          <w:ilvl w:val="2"/>
          <w:numId w:val="16"/>
        </w:numPr>
        <w:tabs>
          <w:tab w:val="left" w:pos="1027"/>
        </w:tabs>
        <w:spacing w:before="2"/>
        <w:ind w:left="1026" w:hanging="186"/>
      </w:pPr>
      <w:r>
        <w:t>When mass extinctions occurred</w:t>
      </w:r>
    </w:p>
    <w:p w14:paraId="5A11A2DF" w14:textId="77777777" w:rsidR="00D13A0D" w:rsidRDefault="002D2DEC">
      <w:pPr>
        <w:pStyle w:val="BodyText"/>
        <w:numPr>
          <w:ilvl w:val="2"/>
          <w:numId w:val="16"/>
        </w:numPr>
        <w:tabs>
          <w:tab w:val="left" w:pos="1094"/>
        </w:tabs>
        <w:ind w:left="1093" w:hanging="253"/>
      </w:pPr>
      <w:r>
        <w:t>Whe</w:t>
      </w:r>
      <w:r>
        <w:t>n organisms or types of organisms emerged, went extinct, or evolved</w:t>
      </w:r>
    </w:p>
    <w:p w14:paraId="71A22F08" w14:textId="77777777" w:rsidR="00D13A0D" w:rsidRDefault="002D2DEC">
      <w:pPr>
        <w:pStyle w:val="BodyText"/>
        <w:numPr>
          <w:ilvl w:val="2"/>
          <w:numId w:val="16"/>
        </w:numPr>
        <w:tabs>
          <w:tab w:val="left" w:pos="1161"/>
        </w:tabs>
        <w:ind w:left="1160" w:hanging="320"/>
      </w:pPr>
      <w:r>
        <w:t>The long term increase in the diversity and complexity of organisms on Earth</w:t>
      </w:r>
    </w:p>
    <w:p w14:paraId="75F346EE" w14:textId="77777777" w:rsidR="00D13A0D" w:rsidRDefault="00D13A0D">
      <w:pPr>
        <w:spacing w:before="5"/>
        <w:rPr>
          <w:rFonts w:ascii="Times New Roman" w:eastAsia="Times New Roman" w:hAnsi="Times New Roman" w:cs="Times New Roman"/>
          <w:sz w:val="33"/>
          <w:szCs w:val="33"/>
        </w:rPr>
      </w:pPr>
    </w:p>
    <w:p w14:paraId="10F51093" w14:textId="77777777" w:rsidR="00D13A0D" w:rsidRDefault="002D2DEC">
      <w:pPr>
        <w:pStyle w:val="Heading2"/>
        <w:spacing w:before="0" w:line="287" w:lineRule="auto"/>
        <w:ind w:left="119" w:right="86" w:firstLine="0"/>
        <w:rPr>
          <w:b w:val="0"/>
          <w:bCs w:val="0"/>
        </w:rPr>
      </w:pPr>
      <w:r>
        <w:t xml:space="preserve">In </w:t>
      </w:r>
      <w:proofErr w:type="spellStart"/>
      <w:r>
        <w:t>Kettleman</w:t>
      </w:r>
      <w:proofErr w:type="spellEnd"/>
      <w:r>
        <w:t xml:space="preserve"> Hills “Explore Fossils”, students will produce written explanations and series of drawings to exp</w:t>
      </w:r>
      <w:r>
        <w:t>lain and interpret variations in the observational fossil data. Student performance should be observable. Students will:</w:t>
      </w:r>
    </w:p>
    <w:p w14:paraId="24899179" w14:textId="77777777" w:rsidR="00D13A0D" w:rsidRDefault="00D13A0D">
      <w:pPr>
        <w:spacing w:line="287" w:lineRule="auto"/>
        <w:sectPr w:rsidR="00D13A0D">
          <w:pgSz w:w="12240" w:h="15840"/>
          <w:pgMar w:top="1240" w:right="1340" w:bottom="1300" w:left="1320" w:header="437" w:footer="1103" w:gutter="0"/>
          <w:cols w:space="720"/>
        </w:sectPr>
      </w:pPr>
    </w:p>
    <w:p w14:paraId="4C9EA007" w14:textId="77777777" w:rsidR="00D13A0D" w:rsidRDefault="00D13A0D">
      <w:pPr>
        <w:spacing w:before="10"/>
        <w:rPr>
          <w:rFonts w:ascii="Times New Roman" w:eastAsia="Times New Roman" w:hAnsi="Times New Roman" w:cs="Times New Roman"/>
          <w:b/>
          <w:bCs/>
          <w:sz w:val="9"/>
          <w:szCs w:val="9"/>
        </w:rPr>
      </w:pPr>
    </w:p>
    <w:p w14:paraId="7C6E1AE9" w14:textId="77777777" w:rsidR="00D13A0D" w:rsidRDefault="002D2DEC">
      <w:pPr>
        <w:numPr>
          <w:ilvl w:val="0"/>
          <w:numId w:val="13"/>
        </w:numPr>
        <w:tabs>
          <w:tab w:val="left" w:pos="840"/>
        </w:tabs>
        <w:spacing w:before="69" w:line="286" w:lineRule="auto"/>
        <w:ind w:right="405"/>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the order (succession) of fossils that are in the formations outcropping in the </w:t>
      </w:r>
      <w:proofErr w:type="spellStart"/>
      <w:r>
        <w:rPr>
          <w:rFonts w:ascii="Times New Roman"/>
          <w:b/>
          <w:sz w:val="24"/>
        </w:rPr>
        <w:t>Kettleman</w:t>
      </w:r>
      <w:proofErr w:type="spellEnd"/>
      <w:r>
        <w:rPr>
          <w:rFonts w:ascii="Times New Roman"/>
          <w:b/>
          <w:sz w:val="24"/>
        </w:rPr>
        <w:t xml:space="preserve"> Hills</w:t>
      </w:r>
    </w:p>
    <w:p w14:paraId="270B4BD7" w14:textId="77777777" w:rsidR="00D13A0D" w:rsidRDefault="002D2DEC">
      <w:pPr>
        <w:numPr>
          <w:ilvl w:val="0"/>
          <w:numId w:val="13"/>
        </w:numPr>
        <w:tabs>
          <w:tab w:val="left" w:pos="840"/>
        </w:tabs>
        <w:spacing w:before="1"/>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the fossil assemblages (groups of fossils) that are typical in each zone</w:t>
      </w:r>
    </w:p>
    <w:p w14:paraId="77693FDC" w14:textId="77777777" w:rsidR="00D13A0D" w:rsidRDefault="002D2DEC">
      <w:pPr>
        <w:numPr>
          <w:ilvl w:val="0"/>
          <w:numId w:val="13"/>
        </w:numPr>
        <w:tabs>
          <w:tab w:val="left" w:pos="840"/>
        </w:tabs>
        <w:spacing w:before="53"/>
        <w:rPr>
          <w:rFonts w:ascii="Times New Roman" w:eastAsia="Times New Roman" w:hAnsi="Times New Roman" w:cs="Times New Roman"/>
          <w:sz w:val="24"/>
          <w:szCs w:val="24"/>
        </w:rPr>
      </w:pPr>
      <w:proofErr w:type="gramStart"/>
      <w:r>
        <w:rPr>
          <w:rFonts w:ascii="Times New Roman"/>
          <w:b/>
          <w:sz w:val="24"/>
        </w:rPr>
        <w:t>explain</w:t>
      </w:r>
      <w:proofErr w:type="gramEnd"/>
      <w:r>
        <w:rPr>
          <w:rFonts w:ascii="Times New Roman"/>
          <w:b/>
          <w:sz w:val="24"/>
        </w:rPr>
        <w:t xml:space="preserve"> the changing diversity of fossils through time</w:t>
      </w:r>
    </w:p>
    <w:p w14:paraId="1BC3C313" w14:textId="77777777" w:rsidR="00D13A0D" w:rsidRDefault="00D13A0D">
      <w:pPr>
        <w:rPr>
          <w:rFonts w:ascii="Times New Roman" w:eastAsia="Times New Roman" w:hAnsi="Times New Roman" w:cs="Times New Roman"/>
          <w:b/>
          <w:bCs/>
          <w:sz w:val="24"/>
          <w:szCs w:val="24"/>
        </w:rPr>
      </w:pPr>
    </w:p>
    <w:p w14:paraId="401F75F6" w14:textId="77777777" w:rsidR="00D13A0D" w:rsidRDefault="00D13A0D">
      <w:pPr>
        <w:rPr>
          <w:rFonts w:ascii="Times New Roman" w:eastAsia="Times New Roman" w:hAnsi="Times New Roman" w:cs="Times New Roman"/>
          <w:b/>
          <w:bCs/>
          <w:sz w:val="24"/>
          <w:szCs w:val="24"/>
        </w:rPr>
      </w:pPr>
    </w:p>
    <w:p w14:paraId="11FD31D7" w14:textId="77777777" w:rsidR="00D13A0D" w:rsidRDefault="002D2DEC">
      <w:pPr>
        <w:spacing w:before="169"/>
        <w:ind w:left="119"/>
        <w:rPr>
          <w:rFonts w:ascii="Times New Roman" w:eastAsia="Times New Roman" w:hAnsi="Times New Roman" w:cs="Times New Roman"/>
          <w:sz w:val="28"/>
          <w:szCs w:val="28"/>
        </w:rPr>
      </w:pPr>
      <w:r>
        <w:rPr>
          <w:rFonts w:ascii="Times New Roman"/>
          <w:b/>
          <w:sz w:val="28"/>
        </w:rPr>
        <w:t>MS-LS4-2:</w:t>
      </w:r>
      <w:r>
        <w:rPr>
          <w:rFonts w:ascii="Times New Roman"/>
          <w:b/>
          <w:spacing w:val="69"/>
          <w:sz w:val="28"/>
        </w:rPr>
        <w:t xml:space="preserve"> </w:t>
      </w:r>
      <w:r>
        <w:rPr>
          <w:rFonts w:ascii="Times New Roman"/>
          <w:b/>
          <w:sz w:val="28"/>
        </w:rPr>
        <w:t>Evidence</w:t>
      </w:r>
      <w:r>
        <w:rPr>
          <w:rFonts w:ascii="Times New Roman"/>
          <w:b/>
          <w:spacing w:val="-1"/>
          <w:sz w:val="28"/>
        </w:rPr>
        <w:t xml:space="preserve"> </w:t>
      </w:r>
      <w:r>
        <w:rPr>
          <w:rFonts w:ascii="Times New Roman"/>
          <w:b/>
          <w:sz w:val="28"/>
        </w:rPr>
        <w:t>statements:</w:t>
      </w:r>
      <w:r>
        <w:rPr>
          <w:rFonts w:ascii="Times New Roman"/>
          <w:b/>
          <w:spacing w:val="-1"/>
          <w:sz w:val="28"/>
        </w:rPr>
        <w:t xml:space="preserve"> </w:t>
      </w:r>
      <w:r>
        <w:rPr>
          <w:rFonts w:ascii="Times New Roman"/>
          <w:b/>
          <w:sz w:val="28"/>
        </w:rPr>
        <w:t>Observable</w:t>
      </w:r>
      <w:r>
        <w:rPr>
          <w:rFonts w:ascii="Times New Roman"/>
          <w:b/>
          <w:spacing w:val="-1"/>
          <w:sz w:val="28"/>
        </w:rPr>
        <w:t xml:space="preserve"> </w:t>
      </w:r>
      <w:r>
        <w:rPr>
          <w:rFonts w:ascii="Times New Roman"/>
          <w:b/>
          <w:sz w:val="28"/>
        </w:rPr>
        <w:t>features</w:t>
      </w:r>
      <w:r>
        <w:rPr>
          <w:rFonts w:ascii="Times New Roman"/>
          <w:b/>
          <w:spacing w:val="-1"/>
          <w:sz w:val="28"/>
        </w:rPr>
        <w:t xml:space="preserve"> </w:t>
      </w:r>
      <w:r>
        <w:rPr>
          <w:rFonts w:ascii="Times New Roman"/>
          <w:b/>
          <w:sz w:val="28"/>
        </w:rPr>
        <w:t>of</w:t>
      </w:r>
      <w:r>
        <w:rPr>
          <w:rFonts w:ascii="Times New Roman"/>
          <w:b/>
          <w:spacing w:val="-1"/>
          <w:sz w:val="28"/>
        </w:rPr>
        <w:t xml:space="preserve"> </w:t>
      </w:r>
      <w:r>
        <w:rPr>
          <w:rFonts w:ascii="Times New Roman"/>
          <w:b/>
          <w:sz w:val="28"/>
        </w:rPr>
        <w:t>student</w:t>
      </w:r>
      <w:r>
        <w:rPr>
          <w:rFonts w:ascii="Times New Roman"/>
          <w:b/>
          <w:spacing w:val="-1"/>
          <w:sz w:val="28"/>
        </w:rPr>
        <w:t xml:space="preserve"> </w:t>
      </w:r>
      <w:r>
        <w:rPr>
          <w:rFonts w:ascii="Times New Roman"/>
          <w:b/>
          <w:sz w:val="28"/>
        </w:rPr>
        <w:t>performance</w:t>
      </w:r>
    </w:p>
    <w:p w14:paraId="396DC5EB" w14:textId="77777777" w:rsidR="00D13A0D" w:rsidRDefault="00D13A0D">
      <w:pPr>
        <w:spacing w:before="10"/>
        <w:rPr>
          <w:rFonts w:ascii="Times New Roman" w:eastAsia="Times New Roman" w:hAnsi="Times New Roman" w:cs="Times New Roman"/>
          <w:b/>
          <w:bCs/>
          <w:sz w:val="39"/>
          <w:szCs w:val="39"/>
        </w:rPr>
      </w:pPr>
    </w:p>
    <w:p w14:paraId="434EA6C8" w14:textId="77777777" w:rsidR="00D13A0D" w:rsidRDefault="002D2DEC">
      <w:pPr>
        <w:tabs>
          <w:tab w:val="left" w:pos="840"/>
        </w:tabs>
        <w:ind w:left="119"/>
        <w:rPr>
          <w:rFonts w:ascii="Times New Roman" w:eastAsia="Times New Roman" w:hAnsi="Times New Roman" w:cs="Times New Roman"/>
          <w:sz w:val="28"/>
          <w:szCs w:val="28"/>
        </w:rPr>
      </w:pPr>
      <w:r>
        <w:rPr>
          <w:rFonts w:ascii="Times New Roman"/>
          <w:b/>
          <w:sz w:val="28"/>
        </w:rPr>
        <w:t>1.</w:t>
      </w:r>
      <w:r>
        <w:rPr>
          <w:rFonts w:ascii="Times New Roman"/>
          <w:b/>
          <w:sz w:val="28"/>
        </w:rPr>
        <w:tab/>
        <w:t>Articulating</w:t>
      </w:r>
      <w:r>
        <w:rPr>
          <w:rFonts w:ascii="Times New Roman"/>
          <w:b/>
          <w:spacing w:val="-1"/>
          <w:sz w:val="28"/>
        </w:rPr>
        <w:t xml:space="preserve"> </w:t>
      </w:r>
      <w:r>
        <w:rPr>
          <w:rFonts w:ascii="Times New Roman"/>
          <w:b/>
          <w:sz w:val="28"/>
        </w:rPr>
        <w:t>the</w:t>
      </w:r>
      <w:r>
        <w:rPr>
          <w:rFonts w:ascii="Times New Roman"/>
          <w:b/>
          <w:spacing w:val="-1"/>
          <w:sz w:val="28"/>
        </w:rPr>
        <w:t xml:space="preserve"> </w:t>
      </w:r>
      <w:r>
        <w:rPr>
          <w:rFonts w:ascii="Times New Roman"/>
          <w:b/>
          <w:sz w:val="28"/>
        </w:rPr>
        <w:t>explanation</w:t>
      </w:r>
      <w:r>
        <w:rPr>
          <w:rFonts w:ascii="Times New Roman"/>
          <w:b/>
          <w:spacing w:val="-1"/>
          <w:sz w:val="28"/>
        </w:rPr>
        <w:t xml:space="preserve"> </w:t>
      </w:r>
      <w:r>
        <w:rPr>
          <w:rFonts w:ascii="Times New Roman"/>
          <w:b/>
          <w:sz w:val="28"/>
        </w:rPr>
        <w:t>of</w:t>
      </w:r>
      <w:r>
        <w:rPr>
          <w:rFonts w:ascii="Times New Roman"/>
          <w:b/>
          <w:spacing w:val="-1"/>
          <w:sz w:val="28"/>
        </w:rPr>
        <w:t xml:space="preserve"> </w:t>
      </w:r>
      <w:r>
        <w:rPr>
          <w:rFonts w:ascii="Times New Roman"/>
          <w:b/>
          <w:sz w:val="28"/>
        </w:rPr>
        <w:t>phenome</w:t>
      </w:r>
      <w:r>
        <w:rPr>
          <w:rFonts w:ascii="Times New Roman"/>
          <w:b/>
          <w:sz w:val="28"/>
        </w:rPr>
        <w:t>na</w:t>
      </w:r>
    </w:p>
    <w:p w14:paraId="3B611B67" w14:textId="77777777" w:rsidR="00D13A0D" w:rsidRDefault="002D2DEC">
      <w:pPr>
        <w:pStyle w:val="BodyText"/>
        <w:numPr>
          <w:ilvl w:val="0"/>
          <w:numId w:val="12"/>
        </w:numPr>
        <w:tabs>
          <w:tab w:val="left" w:pos="347"/>
        </w:tabs>
        <w:spacing w:before="60" w:line="287" w:lineRule="auto"/>
        <w:ind w:right="372" w:firstLine="0"/>
      </w:pPr>
      <w:r>
        <w:t>Students articulate a statement that relates a given phenomenon to scientific ideas, including the following ideas about similarities and differences in organisms and their evolutionary relationships</w:t>
      </w:r>
    </w:p>
    <w:p w14:paraId="1765029B" w14:textId="77777777" w:rsidR="00D13A0D" w:rsidRDefault="002D2DEC">
      <w:pPr>
        <w:pStyle w:val="BodyText"/>
        <w:numPr>
          <w:ilvl w:val="1"/>
          <w:numId w:val="12"/>
        </w:numPr>
        <w:tabs>
          <w:tab w:val="left" w:pos="1040"/>
        </w:tabs>
        <w:spacing w:before="2" w:line="287" w:lineRule="auto"/>
        <w:ind w:right="1059" w:firstLine="0"/>
      </w:pPr>
      <w:r>
        <w:t>Anatomical similarities and differences among organis</w:t>
      </w:r>
      <w:r>
        <w:t>ms can be used to infer evolutionary relationships, including:</w:t>
      </w:r>
    </w:p>
    <w:p w14:paraId="1921B307" w14:textId="77777777" w:rsidR="00D13A0D" w:rsidRDefault="002D2DEC">
      <w:pPr>
        <w:pStyle w:val="BodyText"/>
        <w:numPr>
          <w:ilvl w:val="2"/>
          <w:numId w:val="12"/>
        </w:numPr>
        <w:tabs>
          <w:tab w:val="left" w:pos="2280"/>
        </w:tabs>
        <w:spacing w:before="2"/>
      </w:pPr>
      <w:r>
        <w:t>Among modern organisms.</w:t>
      </w:r>
    </w:p>
    <w:p w14:paraId="3CDDC84B" w14:textId="77777777" w:rsidR="00D13A0D" w:rsidRDefault="002D2DEC">
      <w:pPr>
        <w:pStyle w:val="BodyText"/>
        <w:numPr>
          <w:ilvl w:val="2"/>
          <w:numId w:val="12"/>
        </w:numPr>
        <w:tabs>
          <w:tab w:val="left" w:pos="2280"/>
        </w:tabs>
      </w:pPr>
      <w:r>
        <w:t>Between modern and fossil organisms.</w:t>
      </w:r>
    </w:p>
    <w:p w14:paraId="2359BA4B" w14:textId="77777777" w:rsidR="00D13A0D" w:rsidRDefault="002D2DEC">
      <w:pPr>
        <w:pStyle w:val="BodyText"/>
        <w:numPr>
          <w:ilvl w:val="0"/>
          <w:numId w:val="12"/>
        </w:numPr>
        <w:tabs>
          <w:tab w:val="left" w:pos="360"/>
        </w:tabs>
        <w:ind w:left="360" w:hanging="240"/>
      </w:pPr>
      <w:r>
        <w:t>Students use evidence and reasoning to construct an explanation for the given phenomenon.</w:t>
      </w:r>
    </w:p>
    <w:p w14:paraId="444C88F1" w14:textId="77777777" w:rsidR="00D13A0D" w:rsidRDefault="00D13A0D">
      <w:pPr>
        <w:spacing w:before="5"/>
        <w:rPr>
          <w:rFonts w:ascii="Times New Roman" w:eastAsia="Times New Roman" w:hAnsi="Times New Roman" w:cs="Times New Roman"/>
          <w:sz w:val="33"/>
          <w:szCs w:val="33"/>
        </w:rPr>
      </w:pPr>
    </w:p>
    <w:p w14:paraId="472E5A25" w14:textId="77777777" w:rsidR="00D13A0D" w:rsidRDefault="002D2DEC">
      <w:pPr>
        <w:pStyle w:val="Heading2"/>
        <w:spacing w:before="0" w:line="287" w:lineRule="auto"/>
        <w:ind w:left="119" w:right="120" w:firstLine="0"/>
        <w:rPr>
          <w:b w:val="0"/>
          <w:bCs w:val="0"/>
        </w:rPr>
      </w:pPr>
      <w:r>
        <w:t xml:space="preserve">In </w:t>
      </w:r>
      <w:proofErr w:type="spellStart"/>
      <w:r>
        <w:t>Kettleman</w:t>
      </w:r>
      <w:proofErr w:type="spellEnd"/>
      <w:r>
        <w:t xml:space="preserve"> Hills “Explore Fossils”, students will produce written explanations to explain similarities and differences in invertebrate organisms found in the </w:t>
      </w:r>
      <w:proofErr w:type="spellStart"/>
      <w:r>
        <w:t>Kettleman</w:t>
      </w:r>
      <w:proofErr w:type="spellEnd"/>
      <w:r>
        <w:t xml:space="preserve"> Hills and their evolutionary relationships. Student performance should be observable. </w:t>
      </w:r>
      <w:r>
        <w:t>Students will:</w:t>
      </w:r>
    </w:p>
    <w:p w14:paraId="58451A0D" w14:textId="77777777" w:rsidR="00D13A0D" w:rsidRDefault="002D2DEC">
      <w:pPr>
        <w:numPr>
          <w:ilvl w:val="0"/>
          <w:numId w:val="11"/>
        </w:numPr>
        <w:tabs>
          <w:tab w:val="left" w:pos="840"/>
        </w:tabs>
        <w:spacing w:before="1" w:line="286" w:lineRule="auto"/>
        <w:ind w:right="597"/>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specific fossils found in </w:t>
      </w:r>
      <w:proofErr w:type="spellStart"/>
      <w:r>
        <w:rPr>
          <w:rFonts w:ascii="Times New Roman"/>
          <w:b/>
          <w:sz w:val="24"/>
        </w:rPr>
        <w:t>Kettleman</w:t>
      </w:r>
      <w:proofErr w:type="spellEnd"/>
      <w:r>
        <w:rPr>
          <w:rFonts w:ascii="Times New Roman"/>
          <w:b/>
          <w:sz w:val="24"/>
        </w:rPr>
        <w:t xml:space="preserve"> Hills (sand dollars, </w:t>
      </w:r>
      <w:proofErr w:type="spellStart"/>
      <w:r>
        <w:rPr>
          <w:rFonts w:ascii="Times New Roman"/>
          <w:b/>
          <w:sz w:val="24"/>
        </w:rPr>
        <w:t>pectens</w:t>
      </w:r>
      <w:proofErr w:type="spellEnd"/>
      <w:r>
        <w:rPr>
          <w:rFonts w:ascii="Times New Roman"/>
          <w:b/>
          <w:sz w:val="24"/>
        </w:rPr>
        <w:t>/scallops, snails) and explain how their sizes, shapes, and traits change through time</w:t>
      </w:r>
    </w:p>
    <w:p w14:paraId="6E05520A" w14:textId="77777777" w:rsidR="00D13A0D" w:rsidRDefault="002D2DEC">
      <w:pPr>
        <w:numPr>
          <w:ilvl w:val="0"/>
          <w:numId w:val="11"/>
        </w:numPr>
        <w:tabs>
          <w:tab w:val="left" w:pos="840"/>
        </w:tabs>
        <w:spacing w:before="1" w:line="286" w:lineRule="auto"/>
        <w:ind w:right="1117"/>
        <w:rPr>
          <w:rFonts w:ascii="Times New Roman" w:eastAsia="Times New Roman" w:hAnsi="Times New Roman" w:cs="Times New Roman"/>
          <w:sz w:val="24"/>
          <w:szCs w:val="24"/>
        </w:rPr>
      </w:pPr>
      <w:proofErr w:type="gramStart"/>
      <w:r>
        <w:rPr>
          <w:rFonts w:ascii="Times New Roman"/>
          <w:b/>
          <w:sz w:val="24"/>
        </w:rPr>
        <w:t>explain</w:t>
      </w:r>
      <w:proofErr w:type="gramEnd"/>
      <w:r>
        <w:rPr>
          <w:rFonts w:ascii="Times New Roman"/>
          <w:b/>
          <w:sz w:val="24"/>
        </w:rPr>
        <w:t xml:space="preserve"> the causes driving the changes observed in the fossils in each of the for</w:t>
      </w:r>
      <w:r>
        <w:rPr>
          <w:rFonts w:ascii="Times New Roman"/>
          <w:b/>
          <w:sz w:val="24"/>
        </w:rPr>
        <w:t>mations and zones</w:t>
      </w:r>
    </w:p>
    <w:p w14:paraId="5D294A5C" w14:textId="77777777" w:rsidR="00D13A0D" w:rsidRDefault="002D2DEC">
      <w:pPr>
        <w:numPr>
          <w:ilvl w:val="0"/>
          <w:numId w:val="11"/>
        </w:numPr>
        <w:tabs>
          <w:tab w:val="left" w:pos="840"/>
        </w:tabs>
        <w:spacing w:before="1" w:line="286" w:lineRule="auto"/>
        <w:ind w:right="211"/>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the similarities and differences between the fossil sand dollars and scallops and their modern (living) equivalents</w:t>
      </w:r>
    </w:p>
    <w:p w14:paraId="141687A9" w14:textId="77777777" w:rsidR="00D13A0D" w:rsidRDefault="00D13A0D">
      <w:pPr>
        <w:spacing w:before="6"/>
        <w:rPr>
          <w:rFonts w:ascii="Times New Roman" w:eastAsia="Times New Roman" w:hAnsi="Times New Roman" w:cs="Times New Roman"/>
          <w:b/>
          <w:bCs/>
          <w:sz w:val="29"/>
          <w:szCs w:val="29"/>
        </w:rPr>
      </w:pPr>
    </w:p>
    <w:p w14:paraId="3F5F28E0" w14:textId="77777777" w:rsidR="00D13A0D" w:rsidRDefault="002D2DEC">
      <w:pPr>
        <w:numPr>
          <w:ilvl w:val="0"/>
          <w:numId w:val="10"/>
        </w:numPr>
        <w:tabs>
          <w:tab w:val="left" w:pos="841"/>
        </w:tabs>
        <w:ind w:hanging="720"/>
        <w:rPr>
          <w:rFonts w:ascii="Times New Roman" w:eastAsia="Times New Roman" w:hAnsi="Times New Roman" w:cs="Times New Roman"/>
          <w:sz w:val="28"/>
          <w:szCs w:val="28"/>
        </w:rPr>
      </w:pPr>
      <w:r>
        <w:rPr>
          <w:rFonts w:ascii="Times New Roman"/>
          <w:b/>
          <w:sz w:val="28"/>
        </w:rPr>
        <w:t>Evidence</w:t>
      </w:r>
    </w:p>
    <w:p w14:paraId="40AFE1FB" w14:textId="77777777" w:rsidR="00D13A0D" w:rsidRDefault="002D2DEC">
      <w:pPr>
        <w:pStyle w:val="BodyText"/>
        <w:numPr>
          <w:ilvl w:val="0"/>
          <w:numId w:val="9"/>
        </w:numPr>
        <w:tabs>
          <w:tab w:val="left" w:pos="347"/>
        </w:tabs>
        <w:spacing w:before="60" w:line="287" w:lineRule="auto"/>
        <w:ind w:right="665" w:firstLine="0"/>
      </w:pPr>
      <w:r>
        <w:t>Students identify and describe evidence (e.g. from students own investigations, observations, reading m</w:t>
      </w:r>
      <w:r>
        <w:t>aterial, archived data, simulations) necessary for constructing the explanation, including similarities and differences in anatomical patterns in and between:</w:t>
      </w:r>
    </w:p>
    <w:p w14:paraId="367D3466" w14:textId="77777777" w:rsidR="00D13A0D" w:rsidRDefault="002D2DEC">
      <w:pPr>
        <w:pStyle w:val="BodyText"/>
        <w:numPr>
          <w:ilvl w:val="1"/>
          <w:numId w:val="9"/>
        </w:numPr>
        <w:tabs>
          <w:tab w:val="left" w:pos="1040"/>
        </w:tabs>
        <w:spacing w:before="2" w:line="287" w:lineRule="auto"/>
        <w:ind w:right="905" w:firstLine="0"/>
      </w:pPr>
      <w:r>
        <w:t>Modern, living organisms (e.g., skulls of modern crocodiles, skeletons of birds; features of mode</w:t>
      </w:r>
      <w:r>
        <w:t>rn whales and elephants)</w:t>
      </w:r>
    </w:p>
    <w:p w14:paraId="7C4FFB34" w14:textId="77777777" w:rsidR="00D13A0D" w:rsidRDefault="002D2DEC">
      <w:pPr>
        <w:pStyle w:val="BodyText"/>
        <w:spacing w:before="2"/>
        <w:ind w:left="839"/>
      </w:pPr>
      <w:r>
        <w:t>ii. Fossilized organisms</w:t>
      </w:r>
    </w:p>
    <w:p w14:paraId="2364E50A" w14:textId="77777777" w:rsidR="00D13A0D" w:rsidRDefault="00D13A0D">
      <w:pPr>
        <w:spacing w:before="5"/>
        <w:rPr>
          <w:rFonts w:ascii="Times New Roman" w:eastAsia="Times New Roman" w:hAnsi="Times New Roman" w:cs="Times New Roman"/>
          <w:sz w:val="33"/>
          <w:szCs w:val="33"/>
        </w:rPr>
      </w:pPr>
    </w:p>
    <w:p w14:paraId="70B380E1" w14:textId="77777777" w:rsidR="00D13A0D" w:rsidRDefault="002D2DEC">
      <w:pPr>
        <w:pStyle w:val="Heading2"/>
        <w:spacing w:before="0" w:line="287" w:lineRule="auto"/>
        <w:ind w:left="119" w:right="86" w:firstLine="0"/>
        <w:rPr>
          <w:b w:val="0"/>
          <w:bCs w:val="0"/>
        </w:rPr>
      </w:pPr>
      <w:r>
        <w:t xml:space="preserve">In </w:t>
      </w:r>
      <w:proofErr w:type="spellStart"/>
      <w:r>
        <w:t>Kettleman</w:t>
      </w:r>
      <w:proofErr w:type="spellEnd"/>
      <w:r>
        <w:t xml:space="preserve"> Hills “Explore Fossils”, students will use photo-documentation and their own drawings of fossils from the outcrop, museum specimens, and modern invertebrate</w:t>
      </w:r>
    </w:p>
    <w:p w14:paraId="3164262F" w14:textId="77777777" w:rsidR="00D13A0D" w:rsidRDefault="00D13A0D">
      <w:pPr>
        <w:spacing w:line="287" w:lineRule="auto"/>
        <w:sectPr w:rsidR="00D13A0D">
          <w:pgSz w:w="12240" w:h="15840"/>
          <w:pgMar w:top="1240" w:right="1340" w:bottom="1300" w:left="1320" w:header="437" w:footer="1103" w:gutter="0"/>
          <w:cols w:space="720"/>
        </w:sectPr>
      </w:pPr>
    </w:p>
    <w:p w14:paraId="6A19A905" w14:textId="77777777" w:rsidR="00D13A0D" w:rsidRDefault="00D13A0D">
      <w:pPr>
        <w:rPr>
          <w:rFonts w:ascii="Times New Roman" w:eastAsia="Times New Roman" w:hAnsi="Times New Roman" w:cs="Times New Roman"/>
          <w:b/>
          <w:bCs/>
          <w:sz w:val="10"/>
          <w:szCs w:val="10"/>
        </w:rPr>
      </w:pPr>
    </w:p>
    <w:p w14:paraId="75761DBF" w14:textId="77777777" w:rsidR="00D13A0D" w:rsidRDefault="002D2DEC">
      <w:pPr>
        <w:spacing w:before="69" w:line="287" w:lineRule="auto"/>
        <w:ind w:left="119" w:right="86"/>
        <w:rPr>
          <w:rFonts w:ascii="Times New Roman" w:eastAsia="Times New Roman" w:hAnsi="Times New Roman" w:cs="Times New Roman"/>
          <w:sz w:val="24"/>
          <w:szCs w:val="24"/>
        </w:rPr>
      </w:pPr>
      <w:proofErr w:type="gramStart"/>
      <w:r>
        <w:rPr>
          <w:rFonts w:ascii="Times New Roman"/>
          <w:b/>
          <w:sz w:val="24"/>
        </w:rPr>
        <w:t>equivalents</w:t>
      </w:r>
      <w:proofErr w:type="gramEnd"/>
      <w:r>
        <w:rPr>
          <w:rFonts w:ascii="Times New Roman"/>
          <w:b/>
          <w:sz w:val="24"/>
        </w:rPr>
        <w:t xml:space="preserve"> to document variations in fossil and modern life forms. Student performance should be observable. Students will:</w:t>
      </w:r>
    </w:p>
    <w:p w14:paraId="4F602F08" w14:textId="77777777" w:rsidR="00D13A0D" w:rsidRDefault="002D2DEC">
      <w:pPr>
        <w:numPr>
          <w:ilvl w:val="0"/>
          <w:numId w:val="8"/>
        </w:numPr>
        <w:tabs>
          <w:tab w:val="left" w:pos="840"/>
        </w:tabs>
        <w:spacing w:before="1" w:line="286" w:lineRule="auto"/>
        <w:ind w:right="451"/>
        <w:rPr>
          <w:rFonts w:ascii="Times New Roman" w:eastAsia="Times New Roman" w:hAnsi="Times New Roman" w:cs="Times New Roman"/>
          <w:sz w:val="24"/>
          <w:szCs w:val="24"/>
        </w:rPr>
      </w:pPr>
      <w:proofErr w:type="gramStart"/>
      <w:r>
        <w:rPr>
          <w:rFonts w:ascii="Times New Roman"/>
          <w:b/>
          <w:sz w:val="24"/>
        </w:rPr>
        <w:t>label</w:t>
      </w:r>
      <w:proofErr w:type="gramEnd"/>
      <w:r>
        <w:rPr>
          <w:rFonts w:ascii="Times New Roman"/>
          <w:b/>
          <w:sz w:val="24"/>
        </w:rPr>
        <w:t xml:space="preserve"> drawings and write descriptions that show recognition of any similarities or differences among anatomical features and indivi</w:t>
      </w:r>
      <w:r>
        <w:rPr>
          <w:rFonts w:ascii="Times New Roman"/>
          <w:b/>
          <w:sz w:val="24"/>
        </w:rPr>
        <w:t>dual fossil traits</w:t>
      </w:r>
    </w:p>
    <w:p w14:paraId="37F92F7B" w14:textId="77777777" w:rsidR="00D13A0D" w:rsidRDefault="002D2DEC">
      <w:pPr>
        <w:numPr>
          <w:ilvl w:val="0"/>
          <w:numId w:val="8"/>
        </w:numPr>
        <w:tabs>
          <w:tab w:val="left" w:pos="840"/>
        </w:tabs>
        <w:spacing w:before="1" w:line="286" w:lineRule="auto"/>
        <w:ind w:right="199"/>
        <w:rPr>
          <w:rFonts w:ascii="Times New Roman" w:eastAsia="Times New Roman" w:hAnsi="Times New Roman" w:cs="Times New Roman"/>
          <w:sz w:val="24"/>
          <w:szCs w:val="24"/>
        </w:rPr>
      </w:pPr>
      <w:proofErr w:type="gramStart"/>
      <w:r>
        <w:rPr>
          <w:rFonts w:ascii="Times New Roman"/>
          <w:b/>
          <w:sz w:val="24"/>
        </w:rPr>
        <w:t>measure</w:t>
      </w:r>
      <w:proofErr w:type="gramEnd"/>
      <w:r>
        <w:rPr>
          <w:rFonts w:ascii="Times New Roman"/>
          <w:b/>
          <w:sz w:val="24"/>
        </w:rPr>
        <w:t xml:space="preserve"> and compare the sizes of shells from the zonal marker fossils in each of the zones</w:t>
      </w:r>
    </w:p>
    <w:p w14:paraId="6D9F58E6" w14:textId="77777777" w:rsidR="00D13A0D" w:rsidRDefault="002D2DEC">
      <w:pPr>
        <w:numPr>
          <w:ilvl w:val="0"/>
          <w:numId w:val="8"/>
        </w:numPr>
        <w:tabs>
          <w:tab w:val="left" w:pos="840"/>
        </w:tabs>
        <w:spacing w:before="1" w:line="286" w:lineRule="auto"/>
        <w:ind w:right="383"/>
        <w:jc w:val="both"/>
        <w:rPr>
          <w:rFonts w:ascii="Times New Roman" w:eastAsia="Times New Roman" w:hAnsi="Times New Roman" w:cs="Times New Roman"/>
          <w:sz w:val="24"/>
          <w:szCs w:val="24"/>
        </w:rPr>
      </w:pPr>
      <w:proofErr w:type="gramStart"/>
      <w:r>
        <w:rPr>
          <w:rFonts w:ascii="Times New Roman"/>
          <w:b/>
          <w:sz w:val="24"/>
        </w:rPr>
        <w:t>analyze</w:t>
      </w:r>
      <w:proofErr w:type="gramEnd"/>
      <w:r>
        <w:rPr>
          <w:rFonts w:ascii="Times New Roman"/>
          <w:b/>
          <w:sz w:val="24"/>
        </w:rPr>
        <w:t xml:space="preserve"> the evidence used in constructing explanations for the differences in fossil clams, snails, and sand dollars observed in each of the zones</w:t>
      </w:r>
      <w:r>
        <w:rPr>
          <w:rFonts w:ascii="Times New Roman"/>
          <w:b/>
          <w:sz w:val="24"/>
        </w:rPr>
        <w:t xml:space="preserve"> in the </w:t>
      </w:r>
      <w:proofErr w:type="spellStart"/>
      <w:r>
        <w:rPr>
          <w:rFonts w:ascii="Times New Roman"/>
          <w:b/>
          <w:sz w:val="24"/>
        </w:rPr>
        <w:t>Etchegoin</w:t>
      </w:r>
      <w:proofErr w:type="spellEnd"/>
      <w:r>
        <w:rPr>
          <w:rFonts w:ascii="Times New Roman"/>
          <w:b/>
          <w:sz w:val="24"/>
        </w:rPr>
        <w:t>, San Joaquin, and Tulare formations</w:t>
      </w:r>
    </w:p>
    <w:p w14:paraId="152259E2" w14:textId="77777777" w:rsidR="00D13A0D" w:rsidRDefault="00D13A0D">
      <w:pPr>
        <w:spacing w:before="6"/>
        <w:rPr>
          <w:rFonts w:ascii="Times New Roman" w:eastAsia="Times New Roman" w:hAnsi="Times New Roman" w:cs="Times New Roman"/>
          <w:b/>
          <w:bCs/>
          <w:sz w:val="29"/>
          <w:szCs w:val="29"/>
        </w:rPr>
      </w:pPr>
    </w:p>
    <w:p w14:paraId="61DEDCFC" w14:textId="77777777" w:rsidR="00D13A0D" w:rsidRDefault="002D2DEC">
      <w:pPr>
        <w:numPr>
          <w:ilvl w:val="0"/>
          <w:numId w:val="10"/>
        </w:numPr>
        <w:tabs>
          <w:tab w:val="left" w:pos="841"/>
        </w:tabs>
        <w:ind w:hanging="720"/>
        <w:jc w:val="both"/>
        <w:rPr>
          <w:rFonts w:ascii="Times New Roman" w:eastAsia="Times New Roman" w:hAnsi="Times New Roman" w:cs="Times New Roman"/>
          <w:sz w:val="28"/>
          <w:szCs w:val="28"/>
        </w:rPr>
      </w:pPr>
      <w:r>
        <w:rPr>
          <w:rFonts w:ascii="Times New Roman"/>
          <w:b/>
          <w:sz w:val="28"/>
        </w:rPr>
        <w:t>Reasoning</w:t>
      </w:r>
    </w:p>
    <w:p w14:paraId="3DD09DFE" w14:textId="77777777" w:rsidR="00D13A0D" w:rsidRDefault="002D2DEC">
      <w:pPr>
        <w:pStyle w:val="BodyText"/>
        <w:numPr>
          <w:ilvl w:val="0"/>
          <w:numId w:val="7"/>
        </w:numPr>
        <w:tabs>
          <w:tab w:val="left" w:pos="587"/>
        </w:tabs>
        <w:spacing w:before="60" w:line="287" w:lineRule="auto"/>
        <w:ind w:right="172" w:firstLine="0"/>
      </w:pPr>
      <w:r>
        <w:t>Students use reasoning to connect the evidence to support an explanation. Students describe the following chain of reasoning for the explanation:</w:t>
      </w:r>
    </w:p>
    <w:p w14:paraId="0749E913" w14:textId="77777777" w:rsidR="00D13A0D" w:rsidRDefault="002D2DEC">
      <w:pPr>
        <w:pStyle w:val="BodyText"/>
        <w:numPr>
          <w:ilvl w:val="1"/>
          <w:numId w:val="7"/>
        </w:numPr>
        <w:tabs>
          <w:tab w:val="left" w:pos="1040"/>
        </w:tabs>
        <w:spacing w:before="2" w:line="287" w:lineRule="auto"/>
        <w:ind w:right="406" w:firstLine="0"/>
      </w:pPr>
      <w:r>
        <w:t>Organisms that share a pattern of anatomical features are likely to be more closely related than are organisms that do not share a pattern of anatomical features, due to the cause and effect relationship between genetic makeup and anatomy</w:t>
      </w:r>
    </w:p>
    <w:p w14:paraId="397F428A" w14:textId="77777777" w:rsidR="00D13A0D" w:rsidRDefault="002D2DEC">
      <w:pPr>
        <w:pStyle w:val="BodyText"/>
        <w:spacing w:before="2" w:line="287" w:lineRule="auto"/>
        <w:ind w:left="839" w:right="86"/>
      </w:pPr>
      <w:r>
        <w:t xml:space="preserve">Ii. Changes over </w:t>
      </w:r>
      <w:r>
        <w:t>time in the anatomical features observable in the fossil record can be used to infer lines of evolutionary descent by linking extinct organisms to living organisms through a series of fossilized organisms that share a basic set of anatomical features</w:t>
      </w:r>
    </w:p>
    <w:p w14:paraId="62286A4B" w14:textId="77777777" w:rsidR="00D13A0D" w:rsidRDefault="00D13A0D">
      <w:pPr>
        <w:spacing w:before="10"/>
        <w:rPr>
          <w:rFonts w:ascii="Times New Roman" w:eastAsia="Times New Roman" w:hAnsi="Times New Roman" w:cs="Times New Roman"/>
          <w:sz w:val="28"/>
          <w:szCs w:val="28"/>
        </w:rPr>
      </w:pPr>
    </w:p>
    <w:p w14:paraId="4382A7FF" w14:textId="77777777" w:rsidR="00D13A0D" w:rsidRDefault="002D2DEC">
      <w:pPr>
        <w:pStyle w:val="Heading2"/>
        <w:spacing w:before="0" w:line="287" w:lineRule="auto"/>
        <w:ind w:left="119" w:right="291" w:firstLine="0"/>
        <w:jc w:val="both"/>
        <w:rPr>
          <w:b w:val="0"/>
          <w:bCs w:val="0"/>
        </w:rPr>
      </w:pPr>
      <w:r>
        <w:t xml:space="preserve">In </w:t>
      </w:r>
      <w:proofErr w:type="spellStart"/>
      <w:r>
        <w:t>K</w:t>
      </w:r>
      <w:r>
        <w:t>ettleman</w:t>
      </w:r>
      <w:proofErr w:type="spellEnd"/>
      <w:r>
        <w:t xml:space="preserve"> Hills “Explore Fossils”, students will produce written explanations drawing on evidence supported by observations of features and patterns in invertebrate organisms found in the </w:t>
      </w:r>
      <w:proofErr w:type="spellStart"/>
      <w:r>
        <w:t>Kettleman</w:t>
      </w:r>
      <w:proofErr w:type="spellEnd"/>
      <w:r>
        <w:t xml:space="preserve"> Hills. Student performance should be observable. Students w</w:t>
      </w:r>
      <w:r>
        <w:t>ill:</w:t>
      </w:r>
    </w:p>
    <w:p w14:paraId="0673B8EF" w14:textId="77777777" w:rsidR="00D13A0D" w:rsidRDefault="002D2DEC">
      <w:pPr>
        <w:numPr>
          <w:ilvl w:val="0"/>
          <w:numId w:val="6"/>
        </w:numPr>
        <w:tabs>
          <w:tab w:val="left" w:pos="840"/>
        </w:tabs>
        <w:spacing w:before="1" w:line="286" w:lineRule="auto"/>
        <w:ind w:right="118"/>
        <w:rPr>
          <w:rFonts w:ascii="Times New Roman" w:eastAsia="Times New Roman" w:hAnsi="Times New Roman" w:cs="Times New Roman"/>
          <w:sz w:val="24"/>
          <w:szCs w:val="24"/>
        </w:rPr>
      </w:pPr>
      <w:proofErr w:type="gramStart"/>
      <w:r>
        <w:rPr>
          <w:rFonts w:ascii="Times New Roman"/>
          <w:b/>
          <w:sz w:val="24"/>
        </w:rPr>
        <w:t>analyze</w:t>
      </w:r>
      <w:proofErr w:type="gramEnd"/>
      <w:r>
        <w:rPr>
          <w:rFonts w:ascii="Times New Roman"/>
          <w:b/>
          <w:sz w:val="24"/>
        </w:rPr>
        <w:t xml:space="preserve"> the anatomical changes observed in the fossils in each of the </w:t>
      </w:r>
      <w:proofErr w:type="spellStart"/>
      <w:r>
        <w:rPr>
          <w:rFonts w:ascii="Times New Roman"/>
          <w:b/>
          <w:sz w:val="24"/>
        </w:rPr>
        <w:t>Kettleman</w:t>
      </w:r>
      <w:proofErr w:type="spellEnd"/>
      <w:r>
        <w:rPr>
          <w:rFonts w:ascii="Times New Roman"/>
          <w:b/>
          <w:sz w:val="24"/>
        </w:rPr>
        <w:t xml:space="preserve"> Hills formations and zones</w:t>
      </w:r>
    </w:p>
    <w:p w14:paraId="208A4D64" w14:textId="77777777" w:rsidR="00D13A0D" w:rsidRDefault="002D2DEC">
      <w:pPr>
        <w:numPr>
          <w:ilvl w:val="0"/>
          <w:numId w:val="6"/>
        </w:numPr>
        <w:tabs>
          <w:tab w:val="left" w:pos="840"/>
        </w:tabs>
        <w:spacing w:before="1" w:line="286" w:lineRule="auto"/>
        <w:ind w:right="477"/>
        <w:rPr>
          <w:rFonts w:ascii="Times New Roman" w:eastAsia="Times New Roman" w:hAnsi="Times New Roman" w:cs="Times New Roman"/>
          <w:sz w:val="24"/>
          <w:szCs w:val="24"/>
        </w:rPr>
      </w:pPr>
      <w:proofErr w:type="gramStart"/>
      <w:r>
        <w:rPr>
          <w:rFonts w:ascii="Times New Roman"/>
          <w:b/>
          <w:sz w:val="24"/>
        </w:rPr>
        <w:t>interpret</w:t>
      </w:r>
      <w:proofErr w:type="gramEnd"/>
      <w:r>
        <w:rPr>
          <w:rFonts w:ascii="Times New Roman"/>
          <w:b/>
          <w:sz w:val="24"/>
        </w:rPr>
        <w:t xml:space="preserve"> the evidence supporting evolutionary changes in invertebrate species observed in the </w:t>
      </w:r>
      <w:proofErr w:type="spellStart"/>
      <w:r>
        <w:rPr>
          <w:rFonts w:ascii="Times New Roman"/>
          <w:b/>
          <w:sz w:val="24"/>
        </w:rPr>
        <w:t>Etchegoin</w:t>
      </w:r>
      <w:proofErr w:type="spellEnd"/>
      <w:r>
        <w:rPr>
          <w:rFonts w:ascii="Times New Roman"/>
          <w:b/>
          <w:sz w:val="24"/>
        </w:rPr>
        <w:t xml:space="preserve">, San Joaquin, and Tulare formations of </w:t>
      </w:r>
      <w:r>
        <w:rPr>
          <w:rFonts w:ascii="Times New Roman"/>
          <w:b/>
          <w:sz w:val="24"/>
        </w:rPr>
        <w:t xml:space="preserve">the </w:t>
      </w:r>
      <w:proofErr w:type="spellStart"/>
      <w:r>
        <w:rPr>
          <w:rFonts w:ascii="Times New Roman"/>
          <w:b/>
          <w:sz w:val="24"/>
        </w:rPr>
        <w:t>Kettleman</w:t>
      </w:r>
      <w:proofErr w:type="spellEnd"/>
      <w:r>
        <w:rPr>
          <w:rFonts w:ascii="Times New Roman"/>
          <w:b/>
          <w:sz w:val="24"/>
        </w:rPr>
        <w:t xml:space="preserve"> Hills</w:t>
      </w:r>
    </w:p>
    <w:p w14:paraId="74C7C161" w14:textId="77777777" w:rsidR="00D13A0D" w:rsidRDefault="00D13A0D">
      <w:pPr>
        <w:rPr>
          <w:rFonts w:ascii="Times New Roman" w:eastAsia="Times New Roman" w:hAnsi="Times New Roman" w:cs="Times New Roman"/>
          <w:b/>
          <w:bCs/>
          <w:sz w:val="24"/>
          <w:szCs w:val="24"/>
        </w:rPr>
      </w:pPr>
    </w:p>
    <w:p w14:paraId="2E528E17" w14:textId="77777777" w:rsidR="00D13A0D" w:rsidRDefault="00D13A0D">
      <w:pPr>
        <w:spacing w:before="3"/>
        <w:rPr>
          <w:rFonts w:ascii="Times New Roman" w:eastAsia="Times New Roman" w:hAnsi="Times New Roman" w:cs="Times New Roman"/>
          <w:b/>
          <w:bCs/>
          <w:sz w:val="34"/>
          <w:szCs w:val="34"/>
        </w:rPr>
      </w:pPr>
    </w:p>
    <w:p w14:paraId="3021D8E8" w14:textId="77777777" w:rsidR="00D13A0D" w:rsidRDefault="002D2DEC">
      <w:pPr>
        <w:spacing w:line="290" w:lineRule="auto"/>
        <w:ind w:left="119" w:right="86"/>
        <w:rPr>
          <w:rFonts w:ascii="Times New Roman" w:eastAsia="Times New Roman" w:hAnsi="Times New Roman" w:cs="Times New Roman"/>
          <w:sz w:val="28"/>
          <w:szCs w:val="28"/>
        </w:rPr>
      </w:pPr>
      <w:r>
        <w:rPr>
          <w:rFonts w:ascii="Times New Roman"/>
          <w:b/>
          <w:sz w:val="28"/>
        </w:rPr>
        <w:t>NGSS</w:t>
      </w:r>
      <w:r>
        <w:rPr>
          <w:rFonts w:ascii="Times New Roman"/>
          <w:b/>
          <w:spacing w:val="-1"/>
          <w:sz w:val="28"/>
        </w:rPr>
        <w:t xml:space="preserve"> </w:t>
      </w:r>
      <w:r>
        <w:rPr>
          <w:rFonts w:ascii="Times New Roman"/>
          <w:b/>
          <w:sz w:val="28"/>
        </w:rPr>
        <w:t>HS-LS4-5:</w:t>
      </w:r>
      <w:r>
        <w:rPr>
          <w:rFonts w:ascii="Times New Roman"/>
          <w:b/>
          <w:spacing w:val="-1"/>
          <w:sz w:val="28"/>
        </w:rPr>
        <w:t xml:space="preserve"> </w:t>
      </w:r>
      <w:r>
        <w:rPr>
          <w:rFonts w:ascii="Times New Roman"/>
          <w:b/>
          <w:sz w:val="28"/>
        </w:rPr>
        <w:t>Evidence</w:t>
      </w:r>
      <w:r>
        <w:rPr>
          <w:rFonts w:ascii="Times New Roman"/>
          <w:b/>
          <w:spacing w:val="-1"/>
          <w:sz w:val="28"/>
        </w:rPr>
        <w:t xml:space="preserve"> </w:t>
      </w:r>
      <w:r>
        <w:rPr>
          <w:rFonts w:ascii="Times New Roman"/>
          <w:b/>
          <w:sz w:val="28"/>
        </w:rPr>
        <w:t>statements:</w:t>
      </w:r>
      <w:r>
        <w:rPr>
          <w:rFonts w:ascii="Times New Roman"/>
          <w:b/>
          <w:spacing w:val="-1"/>
          <w:sz w:val="28"/>
        </w:rPr>
        <w:t xml:space="preserve"> </w:t>
      </w:r>
      <w:r>
        <w:rPr>
          <w:rFonts w:ascii="Times New Roman"/>
          <w:b/>
          <w:sz w:val="28"/>
        </w:rPr>
        <w:t>Observable</w:t>
      </w:r>
      <w:r>
        <w:rPr>
          <w:rFonts w:ascii="Times New Roman"/>
          <w:b/>
          <w:spacing w:val="-1"/>
          <w:sz w:val="28"/>
        </w:rPr>
        <w:t xml:space="preserve"> </w:t>
      </w:r>
      <w:r>
        <w:rPr>
          <w:rFonts w:ascii="Times New Roman"/>
          <w:b/>
          <w:sz w:val="28"/>
        </w:rPr>
        <w:t>features</w:t>
      </w:r>
      <w:r>
        <w:rPr>
          <w:rFonts w:ascii="Times New Roman"/>
          <w:b/>
          <w:spacing w:val="-1"/>
          <w:sz w:val="28"/>
        </w:rPr>
        <w:t xml:space="preserve"> </w:t>
      </w:r>
      <w:r>
        <w:rPr>
          <w:rFonts w:ascii="Times New Roman"/>
          <w:b/>
          <w:sz w:val="28"/>
        </w:rPr>
        <w:t>of</w:t>
      </w:r>
      <w:r>
        <w:rPr>
          <w:rFonts w:ascii="Times New Roman"/>
          <w:b/>
          <w:spacing w:val="-1"/>
          <w:sz w:val="28"/>
        </w:rPr>
        <w:t xml:space="preserve"> </w:t>
      </w:r>
      <w:r>
        <w:rPr>
          <w:rFonts w:ascii="Times New Roman"/>
          <w:b/>
          <w:sz w:val="28"/>
        </w:rPr>
        <w:t>student performance</w:t>
      </w:r>
    </w:p>
    <w:p w14:paraId="1D8AF9E0" w14:textId="77777777" w:rsidR="00D13A0D" w:rsidRDefault="00D13A0D">
      <w:pPr>
        <w:spacing w:before="11"/>
        <w:rPr>
          <w:rFonts w:ascii="Times New Roman" w:eastAsia="Times New Roman" w:hAnsi="Times New Roman" w:cs="Times New Roman"/>
          <w:b/>
          <w:bCs/>
          <w:sz w:val="28"/>
          <w:szCs w:val="28"/>
        </w:rPr>
      </w:pPr>
    </w:p>
    <w:p w14:paraId="77A0C5B0" w14:textId="77777777" w:rsidR="00D13A0D" w:rsidRDefault="002D2DEC">
      <w:pPr>
        <w:numPr>
          <w:ilvl w:val="0"/>
          <w:numId w:val="5"/>
        </w:numPr>
        <w:tabs>
          <w:tab w:val="left" w:pos="400"/>
        </w:tabs>
        <w:ind w:firstLine="0"/>
        <w:jc w:val="both"/>
        <w:rPr>
          <w:rFonts w:ascii="Times New Roman" w:eastAsia="Times New Roman" w:hAnsi="Times New Roman" w:cs="Times New Roman"/>
          <w:sz w:val="28"/>
          <w:szCs w:val="28"/>
        </w:rPr>
      </w:pPr>
      <w:r>
        <w:rPr>
          <w:rFonts w:ascii="Times New Roman"/>
          <w:b/>
          <w:sz w:val="28"/>
        </w:rPr>
        <w:t>Identifying</w:t>
      </w:r>
      <w:r>
        <w:rPr>
          <w:rFonts w:ascii="Times New Roman"/>
          <w:b/>
          <w:spacing w:val="-1"/>
          <w:sz w:val="28"/>
        </w:rPr>
        <w:t xml:space="preserve"> </w:t>
      </w:r>
      <w:r>
        <w:rPr>
          <w:rFonts w:ascii="Times New Roman"/>
          <w:b/>
          <w:sz w:val="28"/>
        </w:rPr>
        <w:t>the</w:t>
      </w:r>
      <w:r>
        <w:rPr>
          <w:rFonts w:ascii="Times New Roman"/>
          <w:b/>
          <w:spacing w:val="-1"/>
          <w:sz w:val="28"/>
        </w:rPr>
        <w:t xml:space="preserve"> </w:t>
      </w:r>
      <w:r>
        <w:rPr>
          <w:rFonts w:ascii="Times New Roman"/>
          <w:b/>
          <w:sz w:val="28"/>
        </w:rPr>
        <w:t>given</w:t>
      </w:r>
      <w:r>
        <w:rPr>
          <w:rFonts w:ascii="Times New Roman"/>
          <w:b/>
          <w:spacing w:val="-1"/>
          <w:sz w:val="28"/>
        </w:rPr>
        <w:t xml:space="preserve"> </w:t>
      </w:r>
      <w:r>
        <w:rPr>
          <w:rFonts w:ascii="Times New Roman"/>
          <w:b/>
          <w:sz w:val="28"/>
        </w:rPr>
        <w:t>claims</w:t>
      </w:r>
      <w:r>
        <w:rPr>
          <w:rFonts w:ascii="Times New Roman"/>
          <w:b/>
          <w:spacing w:val="-1"/>
          <w:sz w:val="28"/>
        </w:rPr>
        <w:t xml:space="preserve"> </w:t>
      </w:r>
      <w:r>
        <w:rPr>
          <w:rFonts w:ascii="Times New Roman"/>
          <w:b/>
          <w:sz w:val="28"/>
        </w:rPr>
        <w:t>and</w:t>
      </w:r>
      <w:r>
        <w:rPr>
          <w:rFonts w:ascii="Times New Roman"/>
          <w:b/>
          <w:spacing w:val="-1"/>
          <w:sz w:val="28"/>
        </w:rPr>
        <w:t xml:space="preserve"> </w:t>
      </w:r>
      <w:r>
        <w:rPr>
          <w:rFonts w:ascii="Times New Roman"/>
          <w:b/>
          <w:sz w:val="28"/>
        </w:rPr>
        <w:t>evidence</w:t>
      </w:r>
      <w:r>
        <w:rPr>
          <w:rFonts w:ascii="Times New Roman"/>
          <w:b/>
          <w:spacing w:val="-1"/>
          <w:sz w:val="28"/>
        </w:rPr>
        <w:t xml:space="preserve"> </w:t>
      </w:r>
      <w:r>
        <w:rPr>
          <w:rFonts w:ascii="Times New Roman"/>
          <w:b/>
          <w:sz w:val="28"/>
        </w:rPr>
        <w:t>to</w:t>
      </w:r>
      <w:r>
        <w:rPr>
          <w:rFonts w:ascii="Times New Roman"/>
          <w:b/>
          <w:spacing w:val="-1"/>
          <w:sz w:val="28"/>
        </w:rPr>
        <w:t xml:space="preserve"> </w:t>
      </w:r>
      <w:r>
        <w:rPr>
          <w:rFonts w:ascii="Times New Roman"/>
          <w:b/>
          <w:sz w:val="28"/>
        </w:rPr>
        <w:t>be</w:t>
      </w:r>
      <w:r>
        <w:rPr>
          <w:rFonts w:ascii="Times New Roman"/>
          <w:b/>
          <w:spacing w:val="-1"/>
          <w:sz w:val="28"/>
        </w:rPr>
        <w:t xml:space="preserve"> </w:t>
      </w:r>
      <w:r>
        <w:rPr>
          <w:rFonts w:ascii="Times New Roman"/>
          <w:b/>
          <w:sz w:val="28"/>
        </w:rPr>
        <w:t>evaluated</w:t>
      </w:r>
    </w:p>
    <w:p w14:paraId="6DCCDD6E" w14:textId="77777777" w:rsidR="00D13A0D" w:rsidRDefault="002D2DEC">
      <w:pPr>
        <w:pStyle w:val="BodyText"/>
        <w:numPr>
          <w:ilvl w:val="1"/>
          <w:numId w:val="5"/>
        </w:numPr>
        <w:tabs>
          <w:tab w:val="left" w:pos="407"/>
        </w:tabs>
        <w:spacing w:before="60" w:line="287" w:lineRule="auto"/>
        <w:ind w:right="672" w:firstLine="0"/>
      </w:pPr>
      <w:r>
        <w:t>Students identify the given claims, which include the idea that changes in environmental conditions may result in:</w:t>
      </w:r>
    </w:p>
    <w:p w14:paraId="6757C5C3" w14:textId="77777777" w:rsidR="00D13A0D" w:rsidRDefault="002D2DEC">
      <w:pPr>
        <w:pStyle w:val="BodyText"/>
        <w:numPr>
          <w:ilvl w:val="2"/>
          <w:numId w:val="5"/>
        </w:numPr>
        <w:tabs>
          <w:tab w:val="left" w:pos="1147"/>
        </w:tabs>
        <w:spacing w:before="2"/>
        <w:ind w:firstLine="60"/>
      </w:pPr>
      <w:r>
        <w:t>Increases in the number of individuals of some species;</w:t>
      </w:r>
    </w:p>
    <w:p w14:paraId="2D4AACF9" w14:textId="77777777" w:rsidR="00D13A0D" w:rsidRDefault="00D13A0D">
      <w:pPr>
        <w:sectPr w:rsidR="00D13A0D">
          <w:pgSz w:w="12240" w:h="15840"/>
          <w:pgMar w:top="1240" w:right="1340" w:bottom="1300" w:left="1320" w:header="437" w:footer="1103" w:gutter="0"/>
          <w:cols w:space="720"/>
        </w:sectPr>
      </w:pPr>
    </w:p>
    <w:p w14:paraId="24DA8BD9" w14:textId="77777777" w:rsidR="00D13A0D" w:rsidRDefault="00D13A0D">
      <w:pPr>
        <w:rPr>
          <w:rFonts w:ascii="Times New Roman" w:eastAsia="Times New Roman" w:hAnsi="Times New Roman" w:cs="Times New Roman"/>
          <w:sz w:val="10"/>
          <w:szCs w:val="10"/>
        </w:rPr>
      </w:pPr>
    </w:p>
    <w:p w14:paraId="6F33D0EE" w14:textId="77777777" w:rsidR="00D13A0D" w:rsidRDefault="002D2DEC">
      <w:pPr>
        <w:pStyle w:val="BodyText"/>
        <w:numPr>
          <w:ilvl w:val="2"/>
          <w:numId w:val="5"/>
        </w:numPr>
        <w:tabs>
          <w:tab w:val="left" w:pos="1094"/>
        </w:tabs>
        <w:spacing w:before="69" w:line="287" w:lineRule="auto"/>
        <w:ind w:right="4092" w:firstLine="0"/>
      </w:pPr>
      <w:r>
        <w:t xml:space="preserve">The emergence of new species over time; and </w:t>
      </w:r>
      <w:proofErr w:type="spellStart"/>
      <w:proofErr w:type="gramStart"/>
      <w:r>
        <w:t>iii.The</w:t>
      </w:r>
      <w:proofErr w:type="spellEnd"/>
      <w:proofErr w:type="gramEnd"/>
      <w:r>
        <w:t xml:space="preserve"> extinction of othe</w:t>
      </w:r>
      <w:r>
        <w:t>r species.</w:t>
      </w:r>
    </w:p>
    <w:p w14:paraId="31E33725" w14:textId="77777777" w:rsidR="00D13A0D" w:rsidRDefault="002D2DEC">
      <w:pPr>
        <w:pStyle w:val="BodyText"/>
        <w:numPr>
          <w:ilvl w:val="1"/>
          <w:numId w:val="5"/>
        </w:numPr>
        <w:tabs>
          <w:tab w:val="left" w:pos="360"/>
        </w:tabs>
        <w:spacing w:before="2"/>
        <w:ind w:left="360" w:hanging="240"/>
      </w:pPr>
      <w:r>
        <w:t>Students identify the given evidence to be evaluated</w:t>
      </w:r>
    </w:p>
    <w:p w14:paraId="74C74381" w14:textId="77777777" w:rsidR="00D13A0D" w:rsidRDefault="00D13A0D">
      <w:pPr>
        <w:spacing w:before="5"/>
        <w:rPr>
          <w:rFonts w:ascii="Times New Roman" w:eastAsia="Times New Roman" w:hAnsi="Times New Roman" w:cs="Times New Roman"/>
          <w:sz w:val="33"/>
          <w:szCs w:val="33"/>
        </w:rPr>
      </w:pPr>
    </w:p>
    <w:p w14:paraId="1B75AD7E" w14:textId="77777777" w:rsidR="00D13A0D" w:rsidRDefault="002D2DEC">
      <w:pPr>
        <w:pStyle w:val="Heading2"/>
        <w:spacing w:before="0" w:line="287" w:lineRule="auto"/>
        <w:ind w:left="119" w:right="172" w:firstLine="0"/>
        <w:rPr>
          <w:b w:val="0"/>
          <w:bCs w:val="0"/>
        </w:rPr>
      </w:pPr>
      <w:r>
        <w:t xml:space="preserve">In </w:t>
      </w:r>
      <w:proofErr w:type="spellStart"/>
      <w:r>
        <w:t>Kettleman</w:t>
      </w:r>
      <w:proofErr w:type="spellEnd"/>
      <w:r>
        <w:t xml:space="preserve"> Hills “Explore Fossils”, students will produce written explanations identifying the evidence drawn from fossils found in the </w:t>
      </w:r>
      <w:proofErr w:type="spellStart"/>
      <w:r>
        <w:t>Kettleman</w:t>
      </w:r>
      <w:proofErr w:type="spellEnd"/>
      <w:r>
        <w:t xml:space="preserve"> Hills supporting the changes in species ove</w:t>
      </w:r>
      <w:r>
        <w:t>r time. Student performance should be observable. Students will:</w:t>
      </w:r>
    </w:p>
    <w:p w14:paraId="0C8D778B" w14:textId="77777777" w:rsidR="00D13A0D" w:rsidRDefault="002D2DEC">
      <w:pPr>
        <w:numPr>
          <w:ilvl w:val="0"/>
          <w:numId w:val="4"/>
        </w:numPr>
        <w:tabs>
          <w:tab w:val="left" w:pos="840"/>
        </w:tabs>
        <w:spacing w:before="1" w:line="286" w:lineRule="auto"/>
        <w:ind w:right="263"/>
        <w:rPr>
          <w:rFonts w:ascii="Times New Roman" w:eastAsia="Times New Roman" w:hAnsi="Times New Roman" w:cs="Times New Roman"/>
          <w:sz w:val="24"/>
          <w:szCs w:val="24"/>
        </w:rPr>
      </w:pPr>
      <w:proofErr w:type="gramStart"/>
      <w:r>
        <w:rPr>
          <w:rFonts w:ascii="Times New Roman"/>
          <w:b/>
          <w:sz w:val="24"/>
        </w:rPr>
        <w:t>document</w:t>
      </w:r>
      <w:proofErr w:type="gramEnd"/>
      <w:r>
        <w:rPr>
          <w:rFonts w:ascii="Times New Roman"/>
          <w:b/>
          <w:sz w:val="24"/>
        </w:rPr>
        <w:t xml:space="preserve"> changes in the individual species and assemblages in the </w:t>
      </w:r>
      <w:proofErr w:type="spellStart"/>
      <w:r>
        <w:rPr>
          <w:rFonts w:ascii="Times New Roman"/>
          <w:b/>
          <w:sz w:val="24"/>
        </w:rPr>
        <w:t>Kettleman</w:t>
      </w:r>
      <w:proofErr w:type="spellEnd"/>
      <w:r>
        <w:rPr>
          <w:rFonts w:ascii="Times New Roman"/>
          <w:b/>
          <w:sz w:val="24"/>
        </w:rPr>
        <w:t xml:space="preserve"> Hills formations and zones that lead to claims and interpretations of changing environmental conditions in the geol</w:t>
      </w:r>
      <w:r>
        <w:rPr>
          <w:rFonts w:ascii="Times New Roman"/>
          <w:b/>
          <w:sz w:val="24"/>
        </w:rPr>
        <w:t>ogical past</w:t>
      </w:r>
    </w:p>
    <w:p w14:paraId="2A2FCEE3" w14:textId="77777777" w:rsidR="00D13A0D" w:rsidRDefault="002D2DEC">
      <w:pPr>
        <w:numPr>
          <w:ilvl w:val="0"/>
          <w:numId w:val="4"/>
        </w:numPr>
        <w:tabs>
          <w:tab w:val="left" w:pos="840"/>
        </w:tabs>
        <w:spacing w:before="1" w:line="286" w:lineRule="auto"/>
        <w:ind w:right="1291"/>
        <w:rPr>
          <w:rFonts w:ascii="Times New Roman" w:eastAsia="Times New Roman" w:hAnsi="Times New Roman" w:cs="Times New Roman"/>
          <w:sz w:val="24"/>
          <w:szCs w:val="24"/>
        </w:rPr>
      </w:pPr>
      <w:proofErr w:type="gramStart"/>
      <w:r>
        <w:rPr>
          <w:rFonts w:ascii="Times New Roman"/>
          <w:b/>
          <w:sz w:val="24"/>
        </w:rPr>
        <w:t>apply</w:t>
      </w:r>
      <w:proofErr w:type="gramEnd"/>
      <w:r>
        <w:rPr>
          <w:rFonts w:ascii="Times New Roman"/>
          <w:b/>
          <w:sz w:val="24"/>
        </w:rPr>
        <w:t xml:space="preserve"> information from observations of modern marine organisms to the interpretation of habitats of fossil organisms</w:t>
      </w:r>
    </w:p>
    <w:p w14:paraId="0720A792" w14:textId="77777777" w:rsidR="00D13A0D" w:rsidRDefault="002D2DEC">
      <w:pPr>
        <w:numPr>
          <w:ilvl w:val="0"/>
          <w:numId w:val="4"/>
        </w:numPr>
        <w:tabs>
          <w:tab w:val="left" w:pos="840"/>
        </w:tabs>
        <w:spacing w:before="1" w:line="286" w:lineRule="auto"/>
        <w:ind w:right="185"/>
        <w:rPr>
          <w:rFonts w:ascii="Times New Roman" w:eastAsia="Times New Roman" w:hAnsi="Times New Roman" w:cs="Times New Roman"/>
          <w:sz w:val="24"/>
          <w:szCs w:val="24"/>
        </w:rPr>
      </w:pPr>
      <w:proofErr w:type="gramStart"/>
      <w:r>
        <w:rPr>
          <w:rFonts w:ascii="Times New Roman"/>
          <w:b/>
          <w:sz w:val="24"/>
        </w:rPr>
        <w:t>evaluate</w:t>
      </w:r>
      <w:proofErr w:type="gramEnd"/>
      <w:r>
        <w:rPr>
          <w:rFonts w:ascii="Times New Roman"/>
          <w:b/>
          <w:sz w:val="24"/>
        </w:rPr>
        <w:t xml:space="preserve"> the claims supported by evidence from the fossil and modern invertebrates asserting changing environmental conditions over millions of years of geological time</w:t>
      </w:r>
    </w:p>
    <w:p w14:paraId="0AC93BFF" w14:textId="77777777" w:rsidR="00D13A0D" w:rsidRDefault="00D13A0D">
      <w:pPr>
        <w:spacing w:before="6"/>
        <w:rPr>
          <w:rFonts w:ascii="Times New Roman" w:eastAsia="Times New Roman" w:hAnsi="Times New Roman" w:cs="Times New Roman"/>
          <w:b/>
          <w:bCs/>
          <w:sz w:val="29"/>
          <w:szCs w:val="29"/>
        </w:rPr>
      </w:pPr>
    </w:p>
    <w:p w14:paraId="650F62B4" w14:textId="77777777" w:rsidR="00D13A0D" w:rsidRDefault="002D2DEC">
      <w:pPr>
        <w:numPr>
          <w:ilvl w:val="0"/>
          <w:numId w:val="5"/>
        </w:numPr>
        <w:tabs>
          <w:tab w:val="left" w:pos="400"/>
        </w:tabs>
        <w:spacing w:line="290" w:lineRule="auto"/>
        <w:ind w:right="1239" w:firstLine="0"/>
        <w:rPr>
          <w:rFonts w:ascii="Times New Roman" w:eastAsia="Times New Roman" w:hAnsi="Times New Roman" w:cs="Times New Roman"/>
          <w:sz w:val="28"/>
          <w:szCs w:val="28"/>
        </w:rPr>
      </w:pPr>
      <w:r>
        <w:rPr>
          <w:rFonts w:ascii="Times New Roman"/>
          <w:b/>
          <w:sz w:val="28"/>
        </w:rPr>
        <w:t>Identifying</w:t>
      </w:r>
      <w:r>
        <w:rPr>
          <w:rFonts w:ascii="Times New Roman"/>
          <w:b/>
          <w:spacing w:val="-1"/>
          <w:sz w:val="28"/>
        </w:rPr>
        <w:t xml:space="preserve"> </w:t>
      </w:r>
      <w:r>
        <w:rPr>
          <w:rFonts w:ascii="Times New Roman"/>
          <w:b/>
          <w:sz w:val="28"/>
        </w:rPr>
        <w:t>any</w:t>
      </w:r>
      <w:r>
        <w:rPr>
          <w:rFonts w:ascii="Times New Roman"/>
          <w:b/>
          <w:spacing w:val="-1"/>
          <w:sz w:val="28"/>
        </w:rPr>
        <w:t xml:space="preserve"> </w:t>
      </w:r>
      <w:r>
        <w:rPr>
          <w:rFonts w:ascii="Times New Roman"/>
          <w:b/>
          <w:sz w:val="28"/>
        </w:rPr>
        <w:t>potential</w:t>
      </w:r>
      <w:r>
        <w:rPr>
          <w:rFonts w:ascii="Times New Roman"/>
          <w:b/>
          <w:spacing w:val="-1"/>
          <w:sz w:val="28"/>
        </w:rPr>
        <w:t xml:space="preserve"> </w:t>
      </w:r>
      <w:r>
        <w:rPr>
          <w:rFonts w:ascii="Times New Roman"/>
          <w:b/>
          <w:sz w:val="28"/>
        </w:rPr>
        <w:t>additional</w:t>
      </w:r>
      <w:r>
        <w:rPr>
          <w:rFonts w:ascii="Times New Roman"/>
          <w:b/>
          <w:spacing w:val="-1"/>
          <w:sz w:val="28"/>
        </w:rPr>
        <w:t xml:space="preserve"> </w:t>
      </w:r>
      <w:r>
        <w:rPr>
          <w:rFonts w:ascii="Times New Roman"/>
          <w:b/>
          <w:sz w:val="28"/>
        </w:rPr>
        <w:t>evidence</w:t>
      </w:r>
      <w:r>
        <w:rPr>
          <w:rFonts w:ascii="Times New Roman"/>
          <w:b/>
          <w:spacing w:val="-1"/>
          <w:sz w:val="28"/>
        </w:rPr>
        <w:t xml:space="preserve"> </w:t>
      </w:r>
      <w:r>
        <w:rPr>
          <w:rFonts w:ascii="Times New Roman"/>
          <w:b/>
          <w:sz w:val="28"/>
        </w:rPr>
        <w:t>that</w:t>
      </w:r>
      <w:r>
        <w:rPr>
          <w:rFonts w:ascii="Times New Roman"/>
          <w:b/>
          <w:spacing w:val="-1"/>
          <w:sz w:val="28"/>
        </w:rPr>
        <w:t xml:space="preserve"> </w:t>
      </w:r>
      <w:r>
        <w:rPr>
          <w:rFonts w:ascii="Times New Roman"/>
          <w:b/>
          <w:sz w:val="28"/>
        </w:rPr>
        <w:t>is</w:t>
      </w:r>
      <w:r>
        <w:rPr>
          <w:rFonts w:ascii="Times New Roman"/>
          <w:b/>
          <w:spacing w:val="-1"/>
          <w:sz w:val="28"/>
        </w:rPr>
        <w:t xml:space="preserve"> </w:t>
      </w:r>
      <w:r>
        <w:rPr>
          <w:rFonts w:ascii="Times New Roman"/>
          <w:b/>
          <w:sz w:val="28"/>
        </w:rPr>
        <w:t>relevant</w:t>
      </w:r>
      <w:r>
        <w:rPr>
          <w:rFonts w:ascii="Times New Roman"/>
          <w:b/>
          <w:spacing w:val="-1"/>
          <w:sz w:val="28"/>
        </w:rPr>
        <w:t xml:space="preserve"> </w:t>
      </w:r>
      <w:r>
        <w:rPr>
          <w:rFonts w:ascii="Times New Roman"/>
          <w:b/>
          <w:sz w:val="28"/>
        </w:rPr>
        <w:t>to</w:t>
      </w:r>
      <w:r>
        <w:rPr>
          <w:rFonts w:ascii="Times New Roman"/>
          <w:b/>
          <w:spacing w:val="-1"/>
          <w:sz w:val="28"/>
        </w:rPr>
        <w:t xml:space="preserve"> </w:t>
      </w:r>
      <w:r>
        <w:rPr>
          <w:rFonts w:ascii="Times New Roman"/>
          <w:b/>
          <w:sz w:val="28"/>
        </w:rPr>
        <w:t>the evaluation</w:t>
      </w:r>
    </w:p>
    <w:p w14:paraId="1A4A6EA8" w14:textId="77777777" w:rsidR="00D13A0D" w:rsidRDefault="002D2DEC">
      <w:pPr>
        <w:pStyle w:val="BodyText"/>
        <w:numPr>
          <w:ilvl w:val="1"/>
          <w:numId w:val="5"/>
        </w:numPr>
        <w:tabs>
          <w:tab w:val="left" w:pos="347"/>
        </w:tabs>
        <w:spacing w:before="0" w:line="287" w:lineRule="auto"/>
        <w:ind w:right="299" w:firstLine="0"/>
        <w:jc w:val="both"/>
      </w:pPr>
      <w:r>
        <w:t>Stude</w:t>
      </w:r>
      <w:r>
        <w:t>nts identify and describe additional evidence (in the form of data, information, models, or other appropriate forms) that was not provided but is relevant to the claims and to evaluating the given evidence including:</w:t>
      </w:r>
    </w:p>
    <w:p w14:paraId="3483DFA6" w14:textId="77777777" w:rsidR="00D13A0D" w:rsidRDefault="002D2DEC">
      <w:pPr>
        <w:pStyle w:val="BodyText"/>
        <w:numPr>
          <w:ilvl w:val="2"/>
          <w:numId w:val="5"/>
        </w:numPr>
        <w:tabs>
          <w:tab w:val="left" w:pos="1027"/>
        </w:tabs>
        <w:spacing w:before="2"/>
        <w:ind w:firstLine="0"/>
      </w:pPr>
      <w:r>
        <w:t>Data indicating the change over time in</w:t>
      </w:r>
      <w:r>
        <w:t>: a) The number of individuals in each species;</w:t>
      </w:r>
    </w:p>
    <w:p w14:paraId="4227BB1F" w14:textId="77777777" w:rsidR="00D13A0D" w:rsidRDefault="002D2DEC">
      <w:pPr>
        <w:pStyle w:val="BodyText"/>
        <w:ind w:left="839"/>
      </w:pPr>
      <w:r>
        <w:t xml:space="preserve">b) The number of species in an environment; and c) </w:t>
      </w:r>
      <w:proofErr w:type="gramStart"/>
      <w:r>
        <w:t>The</w:t>
      </w:r>
      <w:proofErr w:type="gramEnd"/>
      <w:r>
        <w:t xml:space="preserve"> environmental conditions.</w:t>
      </w:r>
    </w:p>
    <w:p w14:paraId="0942699C" w14:textId="77777777" w:rsidR="00D13A0D" w:rsidRDefault="002D2DEC">
      <w:pPr>
        <w:pStyle w:val="BodyText"/>
        <w:numPr>
          <w:ilvl w:val="2"/>
          <w:numId w:val="5"/>
        </w:numPr>
        <w:tabs>
          <w:tab w:val="left" w:pos="1094"/>
        </w:tabs>
        <w:spacing w:line="287" w:lineRule="auto"/>
        <w:ind w:right="685" w:firstLine="0"/>
      </w:pPr>
      <w:r>
        <w:t>Environmental factors that can determine the ability of individuals in a species to survive and reproduce</w:t>
      </w:r>
    </w:p>
    <w:p w14:paraId="53DA34E0" w14:textId="77777777" w:rsidR="00D13A0D" w:rsidRDefault="00D13A0D">
      <w:pPr>
        <w:spacing w:before="10"/>
        <w:rPr>
          <w:rFonts w:ascii="Times New Roman" w:eastAsia="Times New Roman" w:hAnsi="Times New Roman" w:cs="Times New Roman"/>
          <w:sz w:val="28"/>
          <w:szCs w:val="28"/>
        </w:rPr>
      </w:pPr>
    </w:p>
    <w:p w14:paraId="752B5FD8" w14:textId="77777777" w:rsidR="00D13A0D" w:rsidRDefault="002D2DEC">
      <w:pPr>
        <w:pStyle w:val="Heading2"/>
        <w:spacing w:before="0" w:line="287" w:lineRule="auto"/>
        <w:ind w:left="119" w:right="86" w:firstLine="0"/>
        <w:rPr>
          <w:b w:val="0"/>
          <w:bCs w:val="0"/>
        </w:rPr>
      </w:pPr>
      <w:r>
        <w:t xml:space="preserve">In </w:t>
      </w:r>
      <w:proofErr w:type="spellStart"/>
      <w:r>
        <w:t>Kettleman</w:t>
      </w:r>
      <w:proofErr w:type="spellEnd"/>
      <w:r>
        <w:t xml:space="preserve"> Hills “</w:t>
      </w:r>
      <w:r>
        <w:t xml:space="preserve">Explore Fossils”, students will research additional sources of information (scientific publications, web resources, video clips) and gather evidence in support of the claims and interpretations of past environments of </w:t>
      </w:r>
      <w:proofErr w:type="spellStart"/>
      <w:r>
        <w:t>Kettleman</w:t>
      </w:r>
      <w:proofErr w:type="spellEnd"/>
      <w:r>
        <w:t xml:space="preserve"> Hills over the past 5 millio</w:t>
      </w:r>
      <w:r>
        <w:t>n years. Student performance should be observable. Students will:</w:t>
      </w:r>
    </w:p>
    <w:p w14:paraId="1C08E5F2" w14:textId="77777777" w:rsidR="00D13A0D" w:rsidRDefault="002D2DEC">
      <w:pPr>
        <w:numPr>
          <w:ilvl w:val="0"/>
          <w:numId w:val="3"/>
        </w:numPr>
        <w:tabs>
          <w:tab w:val="left" w:pos="840"/>
        </w:tabs>
        <w:spacing w:before="1" w:line="286" w:lineRule="auto"/>
        <w:ind w:right="285"/>
        <w:rPr>
          <w:rFonts w:ascii="Times New Roman" w:eastAsia="Times New Roman" w:hAnsi="Times New Roman" w:cs="Times New Roman"/>
          <w:sz w:val="24"/>
          <w:szCs w:val="24"/>
        </w:rPr>
      </w:pPr>
      <w:proofErr w:type="gramStart"/>
      <w:r>
        <w:rPr>
          <w:rFonts w:ascii="Times New Roman"/>
          <w:b/>
          <w:sz w:val="24"/>
        </w:rPr>
        <w:t>describe</w:t>
      </w:r>
      <w:proofErr w:type="gramEnd"/>
      <w:r>
        <w:rPr>
          <w:rFonts w:ascii="Times New Roman"/>
          <w:b/>
          <w:sz w:val="24"/>
        </w:rPr>
        <w:t xml:space="preserve"> the data from additional sources of information that draw from models of environmental conditions in Central California during the Pliocene-Pleistocene</w:t>
      </w:r>
    </w:p>
    <w:p w14:paraId="1C6A2DCA" w14:textId="77777777" w:rsidR="00D13A0D" w:rsidRDefault="002D2DEC">
      <w:pPr>
        <w:numPr>
          <w:ilvl w:val="0"/>
          <w:numId w:val="3"/>
        </w:numPr>
        <w:tabs>
          <w:tab w:val="left" w:pos="840"/>
        </w:tabs>
        <w:spacing w:before="1" w:line="286" w:lineRule="auto"/>
        <w:ind w:right="784"/>
        <w:rPr>
          <w:rFonts w:ascii="Times New Roman" w:eastAsia="Times New Roman" w:hAnsi="Times New Roman" w:cs="Times New Roman"/>
          <w:sz w:val="24"/>
          <w:szCs w:val="24"/>
        </w:rPr>
      </w:pPr>
      <w:proofErr w:type="gramStart"/>
      <w:r>
        <w:rPr>
          <w:rFonts w:ascii="Times New Roman"/>
          <w:b/>
          <w:sz w:val="24"/>
        </w:rPr>
        <w:t>identify</w:t>
      </w:r>
      <w:proofErr w:type="gramEnd"/>
      <w:r>
        <w:rPr>
          <w:rFonts w:ascii="Times New Roman"/>
          <w:b/>
          <w:sz w:val="24"/>
        </w:rPr>
        <w:t xml:space="preserve"> data and data sources that aid in evaluating and understanding the relationships between environmental and habitat change, species interactions, biodiversity, and evolution and extinction</w:t>
      </w:r>
    </w:p>
    <w:p w14:paraId="306B4CB1" w14:textId="77777777" w:rsidR="00D13A0D" w:rsidRDefault="002D2DEC">
      <w:pPr>
        <w:numPr>
          <w:ilvl w:val="0"/>
          <w:numId w:val="2"/>
        </w:numPr>
        <w:tabs>
          <w:tab w:val="left" w:pos="840"/>
        </w:tabs>
        <w:spacing w:before="1" w:line="286" w:lineRule="auto"/>
        <w:ind w:right="524"/>
        <w:rPr>
          <w:rFonts w:ascii="Times New Roman" w:eastAsia="Times New Roman" w:hAnsi="Times New Roman" w:cs="Times New Roman"/>
          <w:sz w:val="24"/>
          <w:szCs w:val="24"/>
        </w:rPr>
      </w:pPr>
      <w:proofErr w:type="gramStart"/>
      <w:r>
        <w:rPr>
          <w:rFonts w:ascii="Times New Roman"/>
          <w:b/>
          <w:sz w:val="24"/>
        </w:rPr>
        <w:t>evaluate</w:t>
      </w:r>
      <w:proofErr w:type="gramEnd"/>
      <w:r>
        <w:rPr>
          <w:rFonts w:ascii="Times New Roman"/>
          <w:b/>
          <w:sz w:val="24"/>
        </w:rPr>
        <w:t xml:space="preserve"> all available data in the VFE (sedimentary rocks a</w:t>
      </w:r>
      <w:r>
        <w:rPr>
          <w:rFonts w:ascii="Times New Roman"/>
          <w:b/>
          <w:sz w:val="24"/>
        </w:rPr>
        <w:t>ssociated with each formation, fossil assemblages in each of the zones, size changes in fossils through</w:t>
      </w:r>
    </w:p>
    <w:p w14:paraId="1F69DF85" w14:textId="77777777" w:rsidR="00D13A0D" w:rsidRDefault="00D13A0D">
      <w:pPr>
        <w:spacing w:line="286" w:lineRule="auto"/>
        <w:rPr>
          <w:rFonts w:ascii="Times New Roman" w:eastAsia="Times New Roman" w:hAnsi="Times New Roman" w:cs="Times New Roman"/>
          <w:sz w:val="24"/>
          <w:szCs w:val="24"/>
        </w:rPr>
        <w:sectPr w:rsidR="00D13A0D">
          <w:pgSz w:w="12240" w:h="15840"/>
          <w:pgMar w:top="1240" w:right="1340" w:bottom="1300" w:left="1320" w:header="437" w:footer="1103" w:gutter="0"/>
          <w:cols w:space="720"/>
        </w:sectPr>
      </w:pPr>
    </w:p>
    <w:p w14:paraId="3BB0B427" w14:textId="77777777" w:rsidR="00D13A0D" w:rsidRDefault="00D13A0D">
      <w:pPr>
        <w:rPr>
          <w:rFonts w:ascii="Times New Roman" w:eastAsia="Times New Roman" w:hAnsi="Times New Roman" w:cs="Times New Roman"/>
          <w:b/>
          <w:bCs/>
          <w:sz w:val="10"/>
          <w:szCs w:val="10"/>
        </w:rPr>
      </w:pPr>
    </w:p>
    <w:p w14:paraId="04FC16E9" w14:textId="77777777" w:rsidR="00D13A0D" w:rsidRDefault="002D2DEC">
      <w:pPr>
        <w:spacing w:before="69" w:line="287" w:lineRule="auto"/>
        <w:ind w:left="839" w:right="172"/>
        <w:rPr>
          <w:rFonts w:ascii="Times New Roman" w:eastAsia="Times New Roman" w:hAnsi="Times New Roman" w:cs="Times New Roman"/>
          <w:sz w:val="24"/>
          <w:szCs w:val="24"/>
        </w:rPr>
      </w:pPr>
      <w:proofErr w:type="gramStart"/>
      <w:r>
        <w:rPr>
          <w:rFonts w:ascii="Times New Roman"/>
          <w:b/>
          <w:sz w:val="24"/>
        </w:rPr>
        <w:t>time</w:t>
      </w:r>
      <w:proofErr w:type="gramEnd"/>
      <w:r>
        <w:rPr>
          <w:rFonts w:ascii="Times New Roman"/>
          <w:b/>
          <w:sz w:val="24"/>
        </w:rPr>
        <w:t>) and other sources in support of claims and interpretations of sea level change in Central California.</w:t>
      </w:r>
    </w:p>
    <w:p w14:paraId="56079AD8" w14:textId="77777777" w:rsidR="00D13A0D" w:rsidRDefault="00D13A0D">
      <w:pPr>
        <w:spacing w:before="2"/>
        <w:rPr>
          <w:rFonts w:ascii="Times New Roman" w:eastAsia="Times New Roman" w:hAnsi="Times New Roman" w:cs="Times New Roman"/>
          <w:b/>
          <w:bCs/>
          <w:sz w:val="32"/>
          <w:szCs w:val="32"/>
        </w:rPr>
      </w:pPr>
    </w:p>
    <w:p w14:paraId="7CCC4521" w14:textId="77777777" w:rsidR="00D13A0D" w:rsidRDefault="002D2DEC">
      <w:pPr>
        <w:ind w:left="119"/>
        <w:rPr>
          <w:rFonts w:ascii="Times New Roman" w:eastAsia="Times New Roman" w:hAnsi="Times New Roman" w:cs="Times New Roman"/>
          <w:sz w:val="28"/>
          <w:szCs w:val="28"/>
        </w:rPr>
      </w:pPr>
      <w:r>
        <w:rPr>
          <w:rFonts w:ascii="Times New Roman"/>
          <w:b/>
          <w:sz w:val="28"/>
          <w:u w:val="single" w:color="000000"/>
        </w:rPr>
        <w:t xml:space="preserve">Questions and guide to the </w:t>
      </w:r>
      <w:r>
        <w:rPr>
          <w:rFonts w:ascii="Times New Roman"/>
          <w:b/>
          <w:i/>
          <w:sz w:val="28"/>
          <w:u w:val="single" w:color="000000"/>
        </w:rPr>
        <w:t>Explore Fossils</w:t>
      </w:r>
      <w:r>
        <w:rPr>
          <w:rFonts w:ascii="Times New Roman"/>
          <w:b/>
          <w:i/>
          <w:spacing w:val="-1"/>
          <w:sz w:val="28"/>
          <w:u w:val="single" w:color="000000"/>
        </w:rPr>
        <w:t xml:space="preserve"> </w:t>
      </w:r>
      <w:r>
        <w:rPr>
          <w:rFonts w:ascii="Times New Roman"/>
          <w:b/>
          <w:sz w:val="28"/>
          <w:u w:val="single" w:color="000000"/>
        </w:rPr>
        <w:t>module</w:t>
      </w:r>
    </w:p>
    <w:p w14:paraId="4384FC13" w14:textId="77777777" w:rsidR="00D13A0D" w:rsidRDefault="002D2DEC">
      <w:pPr>
        <w:pStyle w:val="Heading2"/>
        <w:spacing w:before="135" w:line="287" w:lineRule="auto"/>
        <w:ind w:right="298" w:firstLine="0"/>
        <w:rPr>
          <w:b w:val="0"/>
          <w:bCs w:val="0"/>
        </w:rPr>
      </w:pPr>
      <w:r>
        <w:t>The Explore Fossils module has 24 slides (some with multiple images) with guided questions that are grouped as follows:</w:t>
      </w:r>
    </w:p>
    <w:p w14:paraId="5FC72CC2" w14:textId="77777777" w:rsidR="00D13A0D" w:rsidRDefault="00D13A0D">
      <w:pPr>
        <w:spacing w:before="10"/>
        <w:rPr>
          <w:rFonts w:ascii="Times New Roman" w:eastAsia="Times New Roman" w:hAnsi="Times New Roman" w:cs="Times New Roman"/>
          <w:b/>
          <w:bCs/>
          <w:sz w:val="28"/>
          <w:szCs w:val="28"/>
        </w:rPr>
      </w:pPr>
    </w:p>
    <w:p w14:paraId="770CEFBB" w14:textId="77777777" w:rsidR="00D13A0D" w:rsidRDefault="002D2DEC">
      <w:pPr>
        <w:ind w:left="840"/>
        <w:rPr>
          <w:rFonts w:ascii="Times New Roman" w:eastAsia="Times New Roman" w:hAnsi="Times New Roman" w:cs="Times New Roman"/>
          <w:sz w:val="24"/>
          <w:szCs w:val="24"/>
        </w:rPr>
      </w:pPr>
      <w:r>
        <w:rPr>
          <w:rFonts w:ascii="Times New Roman"/>
          <w:b/>
          <w:sz w:val="24"/>
          <w:u w:val="single" w:color="000000"/>
        </w:rPr>
        <w:t>Slides 1- 6: Importance and application of fossils</w:t>
      </w:r>
    </w:p>
    <w:p w14:paraId="4655D04B" w14:textId="77777777" w:rsidR="00D13A0D" w:rsidRDefault="002D2DEC">
      <w:pPr>
        <w:pStyle w:val="BodyText"/>
        <w:spacing w:line="287" w:lineRule="auto"/>
        <w:ind w:right="126"/>
      </w:pPr>
      <w:r>
        <w:t>Slides 1-6, collectively, serve as an introduction to some ba</w:t>
      </w:r>
      <w:r>
        <w:t xml:space="preserve">sic geological concepts that are helpful to understanding fossils, specifically those from the </w:t>
      </w:r>
      <w:proofErr w:type="spellStart"/>
      <w:r>
        <w:t>Kettleman</w:t>
      </w:r>
      <w:proofErr w:type="spellEnd"/>
      <w:r>
        <w:t xml:space="preserve"> Hills. Because a significant number of technical terms are introduced, including formal and informal fossil names, students are encouraged to write the</w:t>
      </w:r>
      <w:r>
        <w:t xml:space="preserve"> definition of the following terms using the glossary provided. These terms can later be incorporated into answers to subsequent questions.</w:t>
      </w:r>
    </w:p>
    <w:p w14:paraId="6524B4B8" w14:textId="77777777" w:rsidR="00D13A0D" w:rsidRDefault="00D13A0D">
      <w:pPr>
        <w:spacing w:before="8"/>
        <w:rPr>
          <w:rFonts w:ascii="Times New Roman" w:eastAsia="Times New Roman" w:hAnsi="Times New Roman" w:cs="Times New Roman"/>
          <w:sz w:val="28"/>
          <w:szCs w:val="28"/>
        </w:rPr>
      </w:pPr>
    </w:p>
    <w:tbl>
      <w:tblPr>
        <w:tblW w:w="0" w:type="auto"/>
        <w:tblInd w:w="839" w:type="dxa"/>
        <w:tblLayout w:type="fixed"/>
        <w:tblCellMar>
          <w:left w:w="0" w:type="dxa"/>
          <w:right w:w="0" w:type="dxa"/>
        </w:tblCellMar>
        <w:tblLook w:val="01E0" w:firstRow="1" w:lastRow="1" w:firstColumn="1" w:lastColumn="1" w:noHBand="0" w:noVBand="0"/>
      </w:tblPr>
      <w:tblGrid>
        <w:gridCol w:w="1725"/>
        <w:gridCol w:w="1725"/>
        <w:gridCol w:w="1725"/>
        <w:gridCol w:w="1710"/>
        <w:gridCol w:w="1740"/>
      </w:tblGrid>
      <w:tr w:rsidR="00D13A0D" w14:paraId="2B57D582" w14:textId="77777777">
        <w:trPr>
          <w:trHeight w:hRule="exact" w:val="555"/>
        </w:trPr>
        <w:tc>
          <w:tcPr>
            <w:tcW w:w="1725" w:type="dxa"/>
            <w:tcBorders>
              <w:top w:val="single" w:sz="7" w:space="0" w:color="000000"/>
              <w:left w:val="single" w:sz="7" w:space="0" w:color="000000"/>
              <w:bottom w:val="single" w:sz="7" w:space="0" w:color="000000"/>
              <w:right w:val="single" w:sz="7" w:space="0" w:color="000000"/>
            </w:tcBorders>
          </w:tcPr>
          <w:p w14:paraId="4C35F120" w14:textId="77777777" w:rsidR="00D13A0D" w:rsidRDefault="002D2DEC">
            <w:pPr>
              <w:pStyle w:val="TableParagraph"/>
              <w:spacing w:before="105"/>
              <w:ind w:left="89"/>
              <w:rPr>
                <w:rFonts w:ascii="Times New Roman" w:eastAsia="Times New Roman" w:hAnsi="Times New Roman" w:cs="Times New Roman"/>
                <w:sz w:val="24"/>
                <w:szCs w:val="24"/>
              </w:rPr>
            </w:pPr>
            <w:proofErr w:type="gramStart"/>
            <w:r>
              <w:rPr>
                <w:rFonts w:ascii="Times New Roman"/>
                <w:b/>
                <w:sz w:val="24"/>
              </w:rPr>
              <w:t>outcrop</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4C70433F"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sandstone</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09D0B3F0"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evidence</w:t>
            </w:r>
            <w:proofErr w:type="gramEnd"/>
          </w:p>
        </w:tc>
        <w:tc>
          <w:tcPr>
            <w:tcW w:w="1710" w:type="dxa"/>
            <w:tcBorders>
              <w:top w:val="single" w:sz="7" w:space="0" w:color="000000"/>
              <w:left w:val="single" w:sz="7" w:space="0" w:color="000000"/>
              <w:bottom w:val="single" w:sz="7" w:space="0" w:color="000000"/>
              <w:right w:val="single" w:sz="7" w:space="0" w:color="000000"/>
            </w:tcBorders>
          </w:tcPr>
          <w:p w14:paraId="2693AED1"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evolution</w:t>
            </w:r>
            <w:proofErr w:type="gramEnd"/>
          </w:p>
        </w:tc>
        <w:tc>
          <w:tcPr>
            <w:tcW w:w="1740" w:type="dxa"/>
            <w:tcBorders>
              <w:top w:val="single" w:sz="7" w:space="0" w:color="000000"/>
              <w:left w:val="single" w:sz="7" w:space="0" w:color="000000"/>
              <w:bottom w:val="single" w:sz="7" w:space="0" w:color="000000"/>
              <w:right w:val="single" w:sz="7" w:space="0" w:color="000000"/>
            </w:tcBorders>
          </w:tcPr>
          <w:p w14:paraId="0AA65D59"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extinction</w:t>
            </w:r>
            <w:proofErr w:type="gramEnd"/>
          </w:p>
        </w:tc>
      </w:tr>
      <w:tr w:rsidR="00D13A0D" w14:paraId="0B24D42D" w14:textId="77777777">
        <w:trPr>
          <w:trHeight w:hRule="exact" w:val="510"/>
        </w:trPr>
        <w:tc>
          <w:tcPr>
            <w:tcW w:w="1725" w:type="dxa"/>
            <w:tcBorders>
              <w:top w:val="single" w:sz="7" w:space="0" w:color="000000"/>
              <w:left w:val="single" w:sz="7" w:space="0" w:color="000000"/>
              <w:bottom w:val="single" w:sz="7" w:space="0" w:color="000000"/>
              <w:right w:val="single" w:sz="7" w:space="0" w:color="000000"/>
            </w:tcBorders>
          </w:tcPr>
          <w:p w14:paraId="63A69C37" w14:textId="77777777" w:rsidR="00D13A0D" w:rsidRDefault="002D2DEC">
            <w:pPr>
              <w:pStyle w:val="TableParagraph"/>
              <w:spacing w:before="105"/>
              <w:ind w:left="89"/>
              <w:rPr>
                <w:rFonts w:ascii="Times New Roman" w:eastAsia="Times New Roman" w:hAnsi="Times New Roman" w:cs="Times New Roman"/>
                <w:sz w:val="24"/>
                <w:szCs w:val="24"/>
              </w:rPr>
            </w:pPr>
            <w:proofErr w:type="gramStart"/>
            <w:r>
              <w:rPr>
                <w:rFonts w:ascii="Times New Roman"/>
                <w:b/>
                <w:sz w:val="24"/>
              </w:rPr>
              <w:t>echinoderm</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09C3C878"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bivalve</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36EE58F2"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scallop</w:t>
            </w:r>
            <w:proofErr w:type="gramEnd"/>
          </w:p>
        </w:tc>
        <w:tc>
          <w:tcPr>
            <w:tcW w:w="1710" w:type="dxa"/>
            <w:tcBorders>
              <w:top w:val="single" w:sz="7" w:space="0" w:color="000000"/>
              <w:left w:val="single" w:sz="7" w:space="0" w:color="000000"/>
              <w:bottom w:val="single" w:sz="7" w:space="0" w:color="000000"/>
              <w:right w:val="single" w:sz="7" w:space="0" w:color="000000"/>
            </w:tcBorders>
          </w:tcPr>
          <w:p w14:paraId="70D6FBFA"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barnacle</w:t>
            </w:r>
            <w:proofErr w:type="gramEnd"/>
          </w:p>
        </w:tc>
        <w:tc>
          <w:tcPr>
            <w:tcW w:w="1740" w:type="dxa"/>
            <w:tcBorders>
              <w:top w:val="single" w:sz="7" w:space="0" w:color="000000"/>
              <w:left w:val="single" w:sz="7" w:space="0" w:color="000000"/>
              <w:bottom w:val="single" w:sz="7" w:space="0" w:color="000000"/>
              <w:right w:val="single" w:sz="7" w:space="0" w:color="000000"/>
            </w:tcBorders>
          </w:tcPr>
          <w:p w14:paraId="028D8B47"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assemblage</w:t>
            </w:r>
            <w:proofErr w:type="gramEnd"/>
          </w:p>
        </w:tc>
      </w:tr>
      <w:tr w:rsidR="00D13A0D" w14:paraId="21B2EAFE" w14:textId="77777777">
        <w:trPr>
          <w:trHeight w:hRule="exact" w:val="795"/>
        </w:trPr>
        <w:tc>
          <w:tcPr>
            <w:tcW w:w="1725" w:type="dxa"/>
            <w:tcBorders>
              <w:top w:val="single" w:sz="7" w:space="0" w:color="000000"/>
              <w:left w:val="single" w:sz="7" w:space="0" w:color="000000"/>
              <w:bottom w:val="single" w:sz="7" w:space="0" w:color="000000"/>
              <w:right w:val="single" w:sz="7" w:space="0" w:color="000000"/>
            </w:tcBorders>
          </w:tcPr>
          <w:p w14:paraId="1EEC6A5D" w14:textId="77777777" w:rsidR="00D13A0D" w:rsidRDefault="002D2DEC">
            <w:pPr>
              <w:pStyle w:val="TableParagraph"/>
              <w:spacing w:before="105"/>
              <w:ind w:left="89"/>
              <w:rPr>
                <w:rFonts w:ascii="Times New Roman" w:eastAsia="Times New Roman" w:hAnsi="Times New Roman" w:cs="Times New Roman"/>
                <w:sz w:val="24"/>
                <w:szCs w:val="24"/>
              </w:rPr>
            </w:pPr>
            <w:proofErr w:type="gramStart"/>
            <w:r>
              <w:rPr>
                <w:rFonts w:ascii="Times New Roman"/>
                <w:b/>
                <w:sz w:val="24"/>
              </w:rPr>
              <w:t>zone</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6EB93C1A" w14:textId="77777777" w:rsidR="00D13A0D" w:rsidRDefault="002D2DEC">
            <w:pPr>
              <w:pStyle w:val="TableParagraph"/>
              <w:spacing w:before="105"/>
              <w:ind w:left="88"/>
              <w:rPr>
                <w:rFonts w:ascii="Times New Roman" w:eastAsia="Times New Roman" w:hAnsi="Times New Roman" w:cs="Times New Roman"/>
                <w:sz w:val="24"/>
                <w:szCs w:val="24"/>
              </w:rPr>
            </w:pPr>
            <w:proofErr w:type="gramStart"/>
            <w:r>
              <w:rPr>
                <w:rFonts w:ascii="Times New Roman"/>
                <w:b/>
                <w:sz w:val="24"/>
              </w:rPr>
              <w:t>formation</w:t>
            </w:r>
            <w:proofErr w:type="gramEnd"/>
          </w:p>
        </w:tc>
        <w:tc>
          <w:tcPr>
            <w:tcW w:w="1725" w:type="dxa"/>
            <w:tcBorders>
              <w:top w:val="single" w:sz="7" w:space="0" w:color="000000"/>
              <w:left w:val="single" w:sz="7" w:space="0" w:color="000000"/>
              <w:bottom w:val="single" w:sz="7" w:space="0" w:color="000000"/>
              <w:right w:val="single" w:sz="7" w:space="0" w:color="000000"/>
            </w:tcBorders>
          </w:tcPr>
          <w:p w14:paraId="5343A998" w14:textId="77777777" w:rsidR="00D13A0D" w:rsidRDefault="002D2DEC">
            <w:pPr>
              <w:pStyle w:val="TableParagraph"/>
              <w:spacing w:before="105" w:line="247" w:lineRule="auto"/>
              <w:ind w:left="88" w:right="523"/>
              <w:rPr>
                <w:rFonts w:ascii="Times New Roman" w:eastAsia="Times New Roman" w:hAnsi="Times New Roman" w:cs="Times New Roman"/>
                <w:sz w:val="24"/>
                <w:szCs w:val="24"/>
              </w:rPr>
            </w:pPr>
            <w:proofErr w:type="spellStart"/>
            <w:r>
              <w:rPr>
                <w:rFonts w:ascii="Times New Roman"/>
                <w:b/>
                <w:sz w:val="24"/>
              </w:rPr>
              <w:t>Etchegoin</w:t>
            </w:r>
            <w:proofErr w:type="spellEnd"/>
            <w:r>
              <w:rPr>
                <w:rFonts w:ascii="Times New Roman"/>
                <w:b/>
                <w:sz w:val="24"/>
              </w:rPr>
              <w:t xml:space="preserve"> Formation</w:t>
            </w:r>
          </w:p>
        </w:tc>
        <w:tc>
          <w:tcPr>
            <w:tcW w:w="1710" w:type="dxa"/>
            <w:tcBorders>
              <w:top w:val="single" w:sz="7" w:space="0" w:color="000000"/>
              <w:left w:val="single" w:sz="7" w:space="0" w:color="000000"/>
              <w:bottom w:val="single" w:sz="7" w:space="0" w:color="000000"/>
              <w:right w:val="single" w:sz="7" w:space="0" w:color="000000"/>
            </w:tcBorders>
          </w:tcPr>
          <w:p w14:paraId="65CDFCEA" w14:textId="77777777" w:rsidR="00D13A0D" w:rsidRDefault="002D2DEC">
            <w:pPr>
              <w:pStyle w:val="TableParagraph"/>
              <w:spacing w:before="105" w:line="247" w:lineRule="auto"/>
              <w:ind w:left="88" w:right="328"/>
              <w:rPr>
                <w:rFonts w:ascii="Times New Roman" w:eastAsia="Times New Roman" w:hAnsi="Times New Roman" w:cs="Times New Roman"/>
                <w:sz w:val="24"/>
                <w:szCs w:val="24"/>
              </w:rPr>
            </w:pPr>
            <w:r>
              <w:rPr>
                <w:rFonts w:ascii="Times New Roman"/>
                <w:b/>
                <w:sz w:val="24"/>
              </w:rPr>
              <w:t>San Joaquin Formation</w:t>
            </w:r>
          </w:p>
        </w:tc>
        <w:tc>
          <w:tcPr>
            <w:tcW w:w="1740" w:type="dxa"/>
            <w:tcBorders>
              <w:top w:val="single" w:sz="7" w:space="0" w:color="000000"/>
              <w:left w:val="single" w:sz="7" w:space="0" w:color="000000"/>
              <w:bottom w:val="single" w:sz="7" w:space="0" w:color="000000"/>
              <w:right w:val="single" w:sz="7" w:space="0" w:color="000000"/>
            </w:tcBorders>
          </w:tcPr>
          <w:p w14:paraId="2A6C8EE7" w14:textId="77777777" w:rsidR="00D13A0D" w:rsidRDefault="002D2DEC">
            <w:pPr>
              <w:pStyle w:val="TableParagraph"/>
              <w:spacing w:before="105" w:line="247" w:lineRule="auto"/>
              <w:ind w:left="88" w:right="538"/>
              <w:rPr>
                <w:rFonts w:ascii="Times New Roman" w:eastAsia="Times New Roman" w:hAnsi="Times New Roman" w:cs="Times New Roman"/>
                <w:sz w:val="24"/>
                <w:szCs w:val="24"/>
              </w:rPr>
            </w:pPr>
            <w:r>
              <w:rPr>
                <w:rFonts w:ascii="Times New Roman"/>
                <w:b/>
                <w:sz w:val="24"/>
              </w:rPr>
              <w:t>Tulare Formation</w:t>
            </w:r>
          </w:p>
        </w:tc>
      </w:tr>
    </w:tbl>
    <w:p w14:paraId="67EDD927" w14:textId="77777777" w:rsidR="00D13A0D" w:rsidRDefault="00D13A0D">
      <w:pPr>
        <w:spacing w:before="8"/>
        <w:rPr>
          <w:rFonts w:ascii="Times New Roman" w:eastAsia="Times New Roman" w:hAnsi="Times New Roman" w:cs="Times New Roman"/>
        </w:rPr>
      </w:pPr>
    </w:p>
    <w:p w14:paraId="2AB0A6EE" w14:textId="77777777" w:rsidR="00D13A0D" w:rsidRDefault="002D2DEC">
      <w:pPr>
        <w:pStyle w:val="BodyText"/>
        <w:spacing w:before="69" w:line="287" w:lineRule="auto"/>
        <w:ind w:left="839" w:right="172"/>
      </w:pPr>
      <w:r>
        <w:t xml:space="preserve">The generalized stratigraphic figure shown below and in Slide 6 of the VFE introduces the three formations exposed in the </w:t>
      </w:r>
      <w:proofErr w:type="spellStart"/>
      <w:r>
        <w:t>Kettleman</w:t>
      </w:r>
      <w:proofErr w:type="spellEnd"/>
      <w:r>
        <w:t xml:space="preserve"> Hills - the</w:t>
      </w:r>
      <w:r>
        <w:rPr>
          <w:spacing w:val="-1"/>
        </w:rPr>
        <w:t xml:space="preserve"> </w:t>
      </w:r>
      <w:hyperlink r:id="rId21">
        <w:proofErr w:type="spellStart"/>
        <w:r>
          <w:rPr>
            <w:b/>
            <w:color w:val="1154CC"/>
            <w:u w:val="single" w:color="1154CC"/>
          </w:rPr>
          <w:t>Etchegoin</w:t>
        </w:r>
        <w:proofErr w:type="spellEnd"/>
      </w:hyperlink>
      <w:r>
        <w:t xml:space="preserve">, </w:t>
      </w:r>
      <w:hyperlink r:id="rId22">
        <w:r>
          <w:rPr>
            <w:b/>
            <w:color w:val="1154CC"/>
            <w:u w:val="single" w:color="1154CC"/>
          </w:rPr>
          <w:t>San Joaquin</w:t>
        </w:r>
      </w:hyperlink>
      <w:r>
        <w:t xml:space="preserve">, and </w:t>
      </w:r>
      <w:hyperlink r:id="rId23">
        <w:r>
          <w:rPr>
            <w:b/>
            <w:color w:val="1154CC"/>
            <w:u w:val="single" w:color="1154CC"/>
          </w:rPr>
          <w:t xml:space="preserve">Tulare </w:t>
        </w:r>
      </w:hyperlink>
      <w:r>
        <w:t>formations and the fossil zones that shape the exercise.</w:t>
      </w:r>
      <w:r>
        <w:rPr>
          <w:spacing w:val="60"/>
        </w:rPr>
        <w:t xml:space="preserve"> </w:t>
      </w:r>
      <w:r>
        <w:t>Students are encouraged to view the</w:t>
      </w:r>
      <w:r>
        <w:rPr>
          <w:spacing w:val="-1"/>
        </w:rPr>
        <w:t xml:space="preserve"> </w:t>
      </w:r>
      <w:hyperlink r:id="rId24">
        <w:r>
          <w:rPr>
            <w:color w:val="1154CC"/>
            <w:u w:val="single" w:color="1154CC"/>
          </w:rPr>
          <w:t xml:space="preserve">YouTube </w:t>
        </w:r>
      </w:hyperlink>
      <w:r>
        <w:t>video by author Lisa White explaining some of the characteristic fossils of the zones.</w:t>
      </w:r>
    </w:p>
    <w:p w14:paraId="5600B24E" w14:textId="77777777" w:rsidR="00D13A0D" w:rsidRDefault="00D13A0D">
      <w:pPr>
        <w:spacing w:before="8"/>
        <w:rPr>
          <w:rFonts w:ascii="Times New Roman" w:eastAsia="Times New Roman" w:hAnsi="Times New Roman" w:cs="Times New Roman"/>
          <w:sz w:val="2"/>
          <w:szCs w:val="2"/>
        </w:rPr>
      </w:pPr>
    </w:p>
    <w:p w14:paraId="73C53CDD" w14:textId="77777777" w:rsidR="00D13A0D" w:rsidRDefault="002D2DEC">
      <w:pPr>
        <w:spacing w:line="200" w:lineRule="atLeast"/>
        <w:ind w:left="8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2FB9B1F" wp14:editId="297AA7BD">
            <wp:extent cx="3030145" cy="22631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3030145" cy="2263140"/>
                    </a:xfrm>
                    <a:prstGeom prst="rect">
                      <a:avLst/>
                    </a:prstGeom>
                  </pic:spPr>
                </pic:pic>
              </a:graphicData>
            </a:graphic>
          </wp:inline>
        </w:drawing>
      </w:r>
    </w:p>
    <w:p w14:paraId="70BCE504" w14:textId="77777777" w:rsidR="00D13A0D" w:rsidRDefault="00D13A0D">
      <w:pPr>
        <w:spacing w:line="200" w:lineRule="atLeast"/>
        <w:rPr>
          <w:rFonts w:ascii="Times New Roman" w:eastAsia="Times New Roman" w:hAnsi="Times New Roman" w:cs="Times New Roman"/>
          <w:sz w:val="20"/>
          <w:szCs w:val="20"/>
        </w:rPr>
        <w:sectPr w:rsidR="00D13A0D">
          <w:pgSz w:w="12240" w:h="15840"/>
          <w:pgMar w:top="1240" w:right="1320" w:bottom="1300" w:left="1320" w:header="437" w:footer="1103" w:gutter="0"/>
          <w:cols w:space="720"/>
        </w:sectPr>
      </w:pPr>
    </w:p>
    <w:p w14:paraId="19AAB8AD" w14:textId="77777777" w:rsidR="00D13A0D" w:rsidRDefault="00D13A0D">
      <w:pPr>
        <w:rPr>
          <w:rFonts w:ascii="Times New Roman" w:eastAsia="Times New Roman" w:hAnsi="Times New Roman" w:cs="Times New Roman"/>
          <w:sz w:val="20"/>
          <w:szCs w:val="20"/>
        </w:rPr>
      </w:pPr>
    </w:p>
    <w:p w14:paraId="457B7FD1" w14:textId="77777777" w:rsidR="00D13A0D" w:rsidRDefault="00D13A0D">
      <w:pPr>
        <w:spacing w:before="8"/>
        <w:rPr>
          <w:rFonts w:ascii="Times New Roman" w:eastAsia="Times New Roman" w:hAnsi="Times New Roman" w:cs="Times New Roman"/>
          <w:sz w:val="18"/>
          <w:szCs w:val="18"/>
        </w:rPr>
      </w:pPr>
    </w:p>
    <w:p w14:paraId="2DE34CE5" w14:textId="77777777" w:rsidR="00D13A0D" w:rsidRDefault="002D2DEC">
      <w:pPr>
        <w:pStyle w:val="Heading2"/>
        <w:spacing w:before="69"/>
        <w:ind w:left="439" w:firstLine="0"/>
        <w:rPr>
          <w:b w:val="0"/>
          <w:bCs w:val="0"/>
        </w:rPr>
      </w:pPr>
      <w:r>
        <w:rPr>
          <w:u w:val="single" w:color="000000"/>
        </w:rPr>
        <w:t xml:space="preserve">Slides 7-15: Examining fossil zones in the </w:t>
      </w:r>
      <w:proofErr w:type="spellStart"/>
      <w:r>
        <w:rPr>
          <w:u w:val="single" w:color="000000"/>
        </w:rPr>
        <w:t>Etchegoin</w:t>
      </w:r>
      <w:proofErr w:type="spellEnd"/>
      <w:r>
        <w:rPr>
          <w:u w:val="single" w:color="000000"/>
        </w:rPr>
        <w:t xml:space="preserve"> Formation</w:t>
      </w:r>
    </w:p>
    <w:p w14:paraId="0409AA1D" w14:textId="77777777" w:rsidR="00D13A0D" w:rsidRDefault="002D2DEC">
      <w:pPr>
        <w:pStyle w:val="BodyText"/>
        <w:spacing w:line="287" w:lineRule="auto"/>
        <w:ind w:left="439" w:right="167"/>
      </w:pPr>
      <w:r>
        <w:t xml:space="preserve">In slide panels 7-15 students are guided through photographs of </w:t>
      </w:r>
      <w:proofErr w:type="spellStart"/>
      <w:r>
        <w:t>Etchegoin</w:t>
      </w:r>
      <w:proofErr w:type="spellEnd"/>
      <w:r>
        <w:t xml:space="preserve"> Formation outcrops to illustrate features of the sedimentary rocks and the fossils within the rocks. Multiple questions are asked as successive photographs are introduced. Four diffe</w:t>
      </w:r>
      <w:r>
        <w:t xml:space="preserve">rent fossil zones within the </w:t>
      </w:r>
      <w:proofErr w:type="spellStart"/>
      <w:r>
        <w:t>Etchegoin</w:t>
      </w:r>
      <w:proofErr w:type="spellEnd"/>
      <w:r>
        <w:t xml:space="preserve"> Formation are introduced that are named for a common bivalve (clam) or gastropod (snail) fossil. From oldest to youngest these are the </w:t>
      </w:r>
      <w:proofErr w:type="spellStart"/>
      <w:r>
        <w:t>Patinopecten</w:t>
      </w:r>
      <w:proofErr w:type="spellEnd"/>
      <w:r>
        <w:t xml:space="preserve">, </w:t>
      </w:r>
      <w:proofErr w:type="spellStart"/>
      <w:r>
        <w:t>Macoma</w:t>
      </w:r>
      <w:proofErr w:type="spellEnd"/>
      <w:r>
        <w:t xml:space="preserve">, </w:t>
      </w:r>
      <w:proofErr w:type="spellStart"/>
      <w:r>
        <w:t>Siphonalia</w:t>
      </w:r>
      <w:proofErr w:type="spellEnd"/>
      <w:r>
        <w:t xml:space="preserve">, and </w:t>
      </w:r>
      <w:proofErr w:type="spellStart"/>
      <w:r>
        <w:t>Pseudocardium</w:t>
      </w:r>
      <w:proofErr w:type="spellEnd"/>
      <w:r>
        <w:t xml:space="preserve"> zones.  The photographs provid</w:t>
      </w:r>
      <w:r>
        <w:t xml:space="preserve">ed in the VFE show these zone markers and other fossils found in the zones in the field. Museum-quality specimens from the UCMP collection are also provided to better illustrate shell features of the common fossils. Please note these zone names and fossil </w:t>
      </w:r>
      <w:proofErr w:type="spellStart"/>
      <w:r>
        <w:t>identifcations</w:t>
      </w:r>
      <w:proofErr w:type="spellEnd"/>
      <w:r>
        <w:t xml:space="preserve"> follow </w:t>
      </w:r>
      <w:proofErr w:type="spellStart"/>
      <w:r>
        <w:t>Woodring</w:t>
      </w:r>
      <w:proofErr w:type="spellEnd"/>
      <w:r>
        <w:t>, R.P., Stewart, R., and Richard, R.W. (1940)</w:t>
      </w:r>
      <w:r>
        <w:rPr>
          <w:spacing w:val="-1"/>
        </w:rPr>
        <w:t xml:space="preserve"> </w:t>
      </w:r>
      <w:hyperlink r:id="rId26">
        <w:r>
          <w:rPr>
            <w:color w:val="1154CC"/>
            <w:u w:val="single" w:color="1154CC"/>
          </w:rPr>
          <w:t>USGS</w:t>
        </w:r>
      </w:hyperlink>
      <w:r>
        <w:rPr>
          <w:color w:val="1154CC"/>
        </w:rPr>
        <w:t xml:space="preserve"> </w:t>
      </w:r>
      <w:hyperlink r:id="rId27">
        <w:r>
          <w:rPr>
            <w:color w:val="1154CC"/>
            <w:u w:val="single" w:color="1154CC"/>
          </w:rPr>
          <w:t>Professional Paper 195</w:t>
        </w:r>
      </w:hyperlink>
      <w:r>
        <w:t>.</w:t>
      </w:r>
    </w:p>
    <w:p w14:paraId="01CFC181" w14:textId="77777777" w:rsidR="00D13A0D" w:rsidRDefault="00D13A0D">
      <w:pPr>
        <w:spacing w:before="10"/>
        <w:rPr>
          <w:rFonts w:ascii="Times New Roman" w:eastAsia="Times New Roman" w:hAnsi="Times New Roman" w:cs="Times New Roman"/>
          <w:sz w:val="28"/>
          <w:szCs w:val="28"/>
        </w:rPr>
      </w:pPr>
    </w:p>
    <w:p w14:paraId="1A3F105D" w14:textId="77777777" w:rsidR="00D13A0D" w:rsidRDefault="002D2DEC">
      <w:pPr>
        <w:pStyle w:val="BodyText"/>
        <w:spacing w:before="0" w:line="287" w:lineRule="auto"/>
        <w:ind w:left="439" w:right="167"/>
      </w:pPr>
      <w:r>
        <w:t>The students are asked to examine a series of images associated with each of the fossil zones and: (1) describe the rocks found in the section in terms of color and other features visible in the photographs, (2) look for any fossils at a distance in the ou</w:t>
      </w:r>
      <w:r>
        <w:t>tcrop and in closer view; and (3) examine</w:t>
      </w:r>
      <w:r>
        <w:rPr>
          <w:spacing w:val="-1"/>
        </w:rPr>
        <w:t xml:space="preserve"> </w:t>
      </w:r>
      <w:r>
        <w:t>photographs of fossils in more detail, describe shell features, and use the space provided to sketch and/or list observations.</w:t>
      </w:r>
    </w:p>
    <w:p w14:paraId="0063707F" w14:textId="77777777" w:rsidR="00D13A0D" w:rsidRDefault="00D13A0D">
      <w:pPr>
        <w:spacing w:before="10"/>
        <w:rPr>
          <w:rFonts w:ascii="Times New Roman" w:eastAsia="Times New Roman" w:hAnsi="Times New Roman" w:cs="Times New Roman"/>
          <w:sz w:val="28"/>
          <w:szCs w:val="28"/>
        </w:rPr>
      </w:pPr>
    </w:p>
    <w:p w14:paraId="01DF5ECE" w14:textId="77777777" w:rsidR="00D13A0D" w:rsidRDefault="002D2DEC">
      <w:pPr>
        <w:pStyle w:val="BodyText"/>
        <w:spacing w:before="0" w:line="287" w:lineRule="auto"/>
        <w:ind w:left="439" w:right="167"/>
      </w:pPr>
      <w:r>
        <w:t>Students are not expected to know or use technical terms when identifying shell featur</w:t>
      </w:r>
      <w:r>
        <w:t>es; they can use their own words to describe if a shell is smooth or rough, has bumps, folds, or knobs, has a round shape, etc. The goal is for students to notice that each of the fossils for which the zones are named look different and are different fossi</w:t>
      </w:r>
      <w:r>
        <w:t>l genera (singular, genus). Examples of the namesake fossils from photographs in the VFEs are on the following pages. Scale bars and/or size indicators in each of the photographs are particularly helpful for the end of the exercise when students are encour</w:t>
      </w:r>
      <w:r>
        <w:t>aged to compare the sizes of fossil shells.</w:t>
      </w:r>
    </w:p>
    <w:p w14:paraId="7144ADD2" w14:textId="77777777" w:rsidR="00D13A0D" w:rsidRDefault="00D13A0D">
      <w:pPr>
        <w:spacing w:before="10"/>
        <w:rPr>
          <w:rFonts w:ascii="Times New Roman" w:eastAsia="Times New Roman" w:hAnsi="Times New Roman" w:cs="Times New Roman"/>
          <w:sz w:val="28"/>
          <w:szCs w:val="28"/>
        </w:rPr>
      </w:pPr>
    </w:p>
    <w:p w14:paraId="72CD4736" w14:textId="77777777" w:rsidR="00D13A0D" w:rsidRDefault="002D2DEC">
      <w:pPr>
        <w:pStyle w:val="BodyText"/>
        <w:spacing w:before="0" w:line="287" w:lineRule="auto"/>
        <w:ind w:left="439" w:right="167"/>
      </w:pPr>
      <w:r>
        <w:t xml:space="preserve">As part of the overall introduction to the formations and fossil zones in the </w:t>
      </w:r>
      <w:proofErr w:type="spellStart"/>
      <w:r>
        <w:t>Kettleman</w:t>
      </w:r>
      <w:proofErr w:type="spellEnd"/>
      <w:r>
        <w:t xml:space="preserve"> Hills, students are asked to observe and describe the rocks they see in the outcrop. We recognize students may not have stu</w:t>
      </w:r>
      <w:r>
        <w:t xml:space="preserve">died sedimentary rocks prior to this exercise or have the vocabulary to detail rock textures and composition. </w:t>
      </w:r>
      <w:proofErr w:type="gramStart"/>
      <w:r>
        <w:t>Simple observations of color and if the sand grains are larger or smaller.</w:t>
      </w:r>
      <w:proofErr w:type="gramEnd"/>
      <w:r>
        <w:t xml:space="preserve"> In general most of rocks in the </w:t>
      </w:r>
      <w:proofErr w:type="spellStart"/>
      <w:r>
        <w:t>Etchegoin</w:t>
      </w:r>
      <w:proofErr w:type="spellEnd"/>
      <w:r>
        <w:t xml:space="preserve"> Formation are brown to tan sa</w:t>
      </w:r>
      <w:r>
        <w:t xml:space="preserve">ndstone. Blue to gray sandstones are found in the </w:t>
      </w:r>
      <w:proofErr w:type="spellStart"/>
      <w:r>
        <w:t>Siphonalia</w:t>
      </w:r>
      <w:proofErr w:type="spellEnd"/>
      <w:r>
        <w:t xml:space="preserve"> Zone and the sandstone are coarser here.</w:t>
      </w:r>
    </w:p>
    <w:p w14:paraId="4831DF39" w14:textId="77777777" w:rsidR="00D13A0D" w:rsidRDefault="00D13A0D">
      <w:pPr>
        <w:spacing w:before="10"/>
        <w:rPr>
          <w:rFonts w:ascii="Times New Roman" w:eastAsia="Times New Roman" w:hAnsi="Times New Roman" w:cs="Times New Roman"/>
          <w:sz w:val="28"/>
          <w:szCs w:val="28"/>
        </w:rPr>
      </w:pPr>
    </w:p>
    <w:p w14:paraId="3C4D6A3E" w14:textId="77777777" w:rsidR="00D13A0D" w:rsidRDefault="002D2DEC">
      <w:pPr>
        <w:pStyle w:val="BodyText"/>
        <w:spacing w:before="0" w:line="287" w:lineRule="auto"/>
        <w:ind w:left="439" w:right="167"/>
      </w:pPr>
      <w:r>
        <w:t>Encourage students to use the boxes provide for sketches of fossils, features of the rocks or outcrops, and/or for written explanations to the questions.</w:t>
      </w:r>
    </w:p>
    <w:p w14:paraId="00F1B2E1" w14:textId="77777777" w:rsidR="00D13A0D" w:rsidRDefault="00D13A0D">
      <w:pPr>
        <w:spacing w:line="287" w:lineRule="auto"/>
        <w:sectPr w:rsidR="00D13A0D">
          <w:pgSz w:w="12240" w:h="15840"/>
          <w:pgMar w:top="1240" w:right="1320" w:bottom="1300" w:left="1720" w:header="437" w:footer="1103" w:gutter="0"/>
          <w:cols w:space="720"/>
        </w:sectPr>
      </w:pPr>
    </w:p>
    <w:p w14:paraId="536819DC" w14:textId="77777777" w:rsidR="00D13A0D" w:rsidRDefault="00D13A0D">
      <w:pPr>
        <w:rPr>
          <w:rFonts w:ascii="Times New Roman" w:eastAsia="Times New Roman" w:hAnsi="Times New Roman" w:cs="Times New Roman"/>
          <w:sz w:val="20"/>
          <w:szCs w:val="20"/>
        </w:rPr>
      </w:pPr>
    </w:p>
    <w:p w14:paraId="5BB4E8A2" w14:textId="77777777" w:rsidR="00D13A0D" w:rsidRDefault="00D13A0D">
      <w:pPr>
        <w:spacing w:before="3"/>
        <w:rPr>
          <w:rFonts w:ascii="Times New Roman" w:eastAsia="Times New Roman" w:hAnsi="Times New Roman" w:cs="Times New Roman"/>
          <w:sz w:val="27"/>
          <w:szCs w:val="27"/>
        </w:rPr>
      </w:pPr>
    </w:p>
    <w:p w14:paraId="464D80BE" w14:textId="77777777" w:rsidR="00D13A0D" w:rsidRDefault="002D2DEC">
      <w:pPr>
        <w:spacing w:line="200" w:lineRule="atLeast"/>
        <w:ind w:left="8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81CF55" wp14:editId="4BFBC945">
            <wp:extent cx="1918555" cy="21762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8" cstate="print"/>
                    <a:stretch>
                      <a:fillRect/>
                    </a:stretch>
                  </pic:blipFill>
                  <pic:spPr>
                    <a:xfrm>
                      <a:off x="0" y="0"/>
                      <a:ext cx="1918555" cy="2176272"/>
                    </a:xfrm>
                    <a:prstGeom prst="rect">
                      <a:avLst/>
                    </a:prstGeom>
                  </pic:spPr>
                </pic:pic>
              </a:graphicData>
            </a:graphic>
          </wp:inline>
        </w:drawing>
      </w:r>
    </w:p>
    <w:p w14:paraId="2650D676" w14:textId="77777777" w:rsidR="00D13A0D" w:rsidRDefault="002D2DEC">
      <w:pPr>
        <w:spacing w:before="106"/>
        <w:ind w:left="820"/>
        <w:rPr>
          <w:rFonts w:ascii="Times New Roman" w:eastAsia="Times New Roman" w:hAnsi="Times New Roman" w:cs="Times New Roman"/>
          <w:sz w:val="20"/>
          <w:szCs w:val="20"/>
        </w:rPr>
      </w:pPr>
      <w:proofErr w:type="spellStart"/>
      <w:r>
        <w:rPr>
          <w:rFonts w:ascii="Times New Roman"/>
          <w:sz w:val="20"/>
        </w:rPr>
        <w:t>Patinopecten</w:t>
      </w:r>
      <w:proofErr w:type="spellEnd"/>
      <w:r>
        <w:rPr>
          <w:rFonts w:ascii="Times New Roman"/>
          <w:sz w:val="20"/>
        </w:rPr>
        <w:t xml:space="preserve"> Zone photograph 3 (shell from top to bottom is 7 cm long)</w:t>
      </w:r>
    </w:p>
    <w:p w14:paraId="064033C1" w14:textId="77777777" w:rsidR="00D13A0D" w:rsidRDefault="00D13A0D">
      <w:pPr>
        <w:rPr>
          <w:rFonts w:ascii="Times New Roman" w:eastAsia="Times New Roman" w:hAnsi="Times New Roman" w:cs="Times New Roman"/>
          <w:sz w:val="20"/>
          <w:szCs w:val="20"/>
        </w:rPr>
      </w:pPr>
    </w:p>
    <w:p w14:paraId="680E2025" w14:textId="77777777" w:rsidR="00D13A0D" w:rsidRDefault="00D13A0D">
      <w:pPr>
        <w:spacing w:before="1"/>
        <w:rPr>
          <w:rFonts w:ascii="Times New Roman" w:eastAsia="Times New Roman" w:hAnsi="Times New Roman" w:cs="Times New Roman"/>
          <w:sz w:val="14"/>
          <w:szCs w:val="14"/>
        </w:rPr>
      </w:pPr>
    </w:p>
    <w:p w14:paraId="00F40BA7" w14:textId="77777777" w:rsidR="00D13A0D" w:rsidRDefault="002D2DEC">
      <w:pPr>
        <w:spacing w:line="200" w:lineRule="atLeast"/>
        <w:ind w:left="2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5652A4B" wp14:editId="65144AFF">
            <wp:extent cx="3026261" cy="202387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3026261" cy="2023872"/>
                    </a:xfrm>
                    <a:prstGeom prst="rect">
                      <a:avLst/>
                    </a:prstGeom>
                  </pic:spPr>
                </pic:pic>
              </a:graphicData>
            </a:graphic>
          </wp:inline>
        </w:drawing>
      </w:r>
    </w:p>
    <w:p w14:paraId="2D6FC1D6" w14:textId="77777777" w:rsidR="00D13A0D" w:rsidRDefault="002D2DEC">
      <w:pPr>
        <w:spacing w:before="106"/>
        <w:ind w:left="820"/>
        <w:rPr>
          <w:rFonts w:ascii="Times New Roman" w:eastAsia="Times New Roman" w:hAnsi="Times New Roman" w:cs="Times New Roman"/>
          <w:sz w:val="20"/>
          <w:szCs w:val="20"/>
        </w:rPr>
      </w:pPr>
      <w:proofErr w:type="spellStart"/>
      <w:r>
        <w:rPr>
          <w:rFonts w:ascii="Times New Roman"/>
          <w:sz w:val="20"/>
        </w:rPr>
        <w:t>Macoma</w:t>
      </w:r>
      <w:proofErr w:type="spellEnd"/>
      <w:r>
        <w:rPr>
          <w:rFonts w:ascii="Times New Roman"/>
          <w:sz w:val="20"/>
        </w:rPr>
        <w:t xml:space="preserve"> Zone photograph 3 (scale bar in cm)</w:t>
      </w:r>
    </w:p>
    <w:p w14:paraId="336C031D" w14:textId="77777777" w:rsidR="00D13A0D" w:rsidRDefault="00D13A0D">
      <w:pPr>
        <w:rPr>
          <w:rFonts w:ascii="Times New Roman" w:eastAsia="Times New Roman" w:hAnsi="Times New Roman" w:cs="Times New Roman"/>
          <w:sz w:val="20"/>
          <w:szCs w:val="20"/>
        </w:rPr>
      </w:pPr>
    </w:p>
    <w:p w14:paraId="51C042BE" w14:textId="77777777" w:rsidR="00D13A0D" w:rsidRDefault="00D13A0D">
      <w:pPr>
        <w:spacing w:before="1"/>
        <w:rPr>
          <w:rFonts w:ascii="Times New Roman" w:eastAsia="Times New Roman" w:hAnsi="Times New Roman" w:cs="Times New Roman"/>
          <w:sz w:val="14"/>
          <w:szCs w:val="14"/>
        </w:rPr>
      </w:pPr>
    </w:p>
    <w:p w14:paraId="57CD54FE" w14:textId="77777777" w:rsidR="00D13A0D" w:rsidRDefault="002D2DEC">
      <w:pPr>
        <w:spacing w:line="200" w:lineRule="atLeast"/>
        <w:ind w:left="13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2247F9B4">
          <v:group id="_x0000_s2055" style="width:366pt;height:201pt;mso-position-horizontal-relative:char;mso-position-vertical-relative:line" coordsize="7320,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top:1005;width:4455;height:3015">
              <v:imagedata r:id="rId30" o:title=""/>
            </v:shape>
            <v:shape id="_x0000_s2056" type="#_x0000_t75" style="position:absolute;left:4515;width:2805;height:4020">
              <v:imagedata r:id="rId31" o:title=""/>
            </v:shape>
            <w10:wrap type="none"/>
            <w10:anchorlock/>
          </v:group>
        </w:pict>
      </w:r>
    </w:p>
    <w:p w14:paraId="7B426DE2" w14:textId="77777777" w:rsidR="00D13A0D" w:rsidRDefault="002D2DEC">
      <w:pPr>
        <w:tabs>
          <w:tab w:val="left" w:pos="4420"/>
        </w:tabs>
        <w:spacing w:before="113"/>
        <w:ind w:left="100"/>
        <w:rPr>
          <w:rFonts w:ascii="Times New Roman" w:eastAsia="Times New Roman" w:hAnsi="Times New Roman" w:cs="Times New Roman"/>
          <w:sz w:val="20"/>
          <w:szCs w:val="20"/>
        </w:rPr>
      </w:pPr>
      <w:proofErr w:type="spellStart"/>
      <w:r>
        <w:rPr>
          <w:rFonts w:ascii="Times New Roman"/>
          <w:sz w:val="20"/>
        </w:rPr>
        <w:t>Siphonalia</w:t>
      </w:r>
      <w:proofErr w:type="spellEnd"/>
      <w:r>
        <w:rPr>
          <w:rFonts w:ascii="Times New Roman"/>
          <w:spacing w:val="49"/>
          <w:sz w:val="20"/>
        </w:rPr>
        <w:t xml:space="preserve"> </w:t>
      </w:r>
      <w:r>
        <w:rPr>
          <w:rFonts w:ascii="Times New Roman"/>
          <w:sz w:val="20"/>
        </w:rPr>
        <w:t>Zone photograph 3 (scale bar in mm)</w:t>
      </w:r>
      <w:r>
        <w:rPr>
          <w:rFonts w:ascii="Times New Roman"/>
          <w:sz w:val="20"/>
        </w:rPr>
        <w:tab/>
      </w:r>
      <w:proofErr w:type="spellStart"/>
      <w:r>
        <w:rPr>
          <w:rFonts w:ascii="Times New Roman"/>
          <w:sz w:val="20"/>
        </w:rPr>
        <w:t>Siphonalia</w:t>
      </w:r>
      <w:proofErr w:type="spellEnd"/>
      <w:r>
        <w:rPr>
          <w:rFonts w:ascii="Times New Roman"/>
          <w:sz w:val="20"/>
        </w:rPr>
        <w:t xml:space="preserve"> Zone photograph 4 (scale bar in cm)</w:t>
      </w:r>
    </w:p>
    <w:p w14:paraId="3E7E8098" w14:textId="77777777" w:rsidR="00D13A0D" w:rsidRDefault="00D13A0D">
      <w:pPr>
        <w:rPr>
          <w:rFonts w:ascii="Times New Roman" w:eastAsia="Times New Roman" w:hAnsi="Times New Roman" w:cs="Times New Roman"/>
          <w:sz w:val="20"/>
          <w:szCs w:val="20"/>
        </w:rPr>
        <w:sectPr w:rsidR="00D13A0D">
          <w:pgSz w:w="12240" w:h="15840"/>
          <w:pgMar w:top="1240" w:right="1320" w:bottom="1300" w:left="1340" w:header="437" w:footer="1103" w:gutter="0"/>
          <w:cols w:space="720"/>
        </w:sectPr>
      </w:pPr>
    </w:p>
    <w:p w14:paraId="16182D0D" w14:textId="77777777" w:rsidR="00D13A0D" w:rsidRDefault="00D13A0D">
      <w:pPr>
        <w:rPr>
          <w:rFonts w:ascii="Times New Roman" w:eastAsia="Times New Roman" w:hAnsi="Times New Roman" w:cs="Times New Roman"/>
          <w:sz w:val="20"/>
          <w:szCs w:val="20"/>
        </w:rPr>
      </w:pPr>
    </w:p>
    <w:p w14:paraId="3884F96E" w14:textId="77777777" w:rsidR="00D13A0D" w:rsidRDefault="00D13A0D">
      <w:pPr>
        <w:rPr>
          <w:rFonts w:ascii="Times New Roman" w:eastAsia="Times New Roman" w:hAnsi="Times New Roman" w:cs="Times New Roman"/>
          <w:sz w:val="20"/>
          <w:szCs w:val="20"/>
        </w:rPr>
      </w:pPr>
    </w:p>
    <w:p w14:paraId="6061C328" w14:textId="77777777" w:rsidR="00D13A0D" w:rsidRDefault="00D13A0D">
      <w:pPr>
        <w:spacing w:before="5"/>
        <w:rPr>
          <w:rFonts w:ascii="Times New Roman" w:eastAsia="Times New Roman" w:hAnsi="Times New Roman" w:cs="Times New Roman"/>
          <w:sz w:val="27"/>
          <w:szCs w:val="27"/>
        </w:rPr>
      </w:pPr>
    </w:p>
    <w:p w14:paraId="2188B957" w14:textId="77777777" w:rsidR="00D13A0D" w:rsidRDefault="002D2DEC">
      <w:pPr>
        <w:pStyle w:val="Heading2"/>
        <w:spacing w:before="69"/>
        <w:ind w:left="439" w:firstLine="0"/>
        <w:rPr>
          <w:b w:val="0"/>
          <w:bCs w:val="0"/>
        </w:rPr>
      </w:pPr>
      <w:r>
        <w:rPr>
          <w:u w:val="single" w:color="000000"/>
        </w:rPr>
        <w:t>Slides 16-17: Living Sand Dollars and Living Scallops</w:t>
      </w:r>
    </w:p>
    <w:p w14:paraId="153AEFFC" w14:textId="77777777" w:rsidR="00D13A0D" w:rsidRDefault="002D2DEC">
      <w:pPr>
        <w:pStyle w:val="BodyText"/>
        <w:spacing w:line="287" w:lineRule="auto"/>
        <w:ind w:left="439" w:right="167"/>
      </w:pPr>
      <w:r>
        <w:t xml:space="preserve">After students have learned about assemblages of fossil invertebrates from the </w:t>
      </w:r>
      <w:proofErr w:type="spellStart"/>
      <w:r>
        <w:t>Etchegoin</w:t>
      </w:r>
      <w:proofErr w:type="spellEnd"/>
      <w:r>
        <w:t xml:space="preserve"> Formation, they are encourage to observe the habitats that modern organisms occupy.</w:t>
      </w:r>
    </w:p>
    <w:p w14:paraId="111564ED" w14:textId="77777777" w:rsidR="00D13A0D" w:rsidRDefault="002D2DEC">
      <w:pPr>
        <w:pStyle w:val="BodyText"/>
        <w:spacing w:before="2"/>
        <w:ind w:left="439"/>
      </w:pPr>
      <w:r>
        <w:t>While observing the videos they are encouraged to develop a hypotheses about the</w:t>
      </w:r>
    </w:p>
    <w:p w14:paraId="7CCD8B6C" w14:textId="77777777" w:rsidR="00D13A0D" w:rsidRDefault="002D2DEC">
      <w:pPr>
        <w:pStyle w:val="BodyText"/>
        <w:spacing w:line="287" w:lineRule="auto"/>
        <w:ind w:left="440"/>
      </w:pPr>
      <w:proofErr w:type="gramStart"/>
      <w:r>
        <w:t>an</w:t>
      </w:r>
      <w:r>
        <w:t>cient</w:t>
      </w:r>
      <w:proofErr w:type="gramEnd"/>
      <w:r>
        <w:t xml:space="preserve"> environments and</w:t>
      </w:r>
      <w:r>
        <w:rPr>
          <w:spacing w:val="-1"/>
        </w:rPr>
        <w:t xml:space="preserve"> </w:t>
      </w:r>
      <w:r>
        <w:t>ocean conditions</w:t>
      </w:r>
      <w:r>
        <w:rPr>
          <w:spacing w:val="-1"/>
        </w:rPr>
        <w:t xml:space="preserve"> </w:t>
      </w:r>
      <w:r>
        <w:t xml:space="preserve">of the </w:t>
      </w:r>
      <w:proofErr w:type="spellStart"/>
      <w:r>
        <w:t>Kettleman</w:t>
      </w:r>
      <w:proofErr w:type="spellEnd"/>
      <w:r>
        <w:t xml:space="preserve"> Hills.  The leading questions include:</w:t>
      </w:r>
    </w:p>
    <w:p w14:paraId="746A9854" w14:textId="77777777" w:rsidR="00D13A0D" w:rsidRDefault="00D13A0D">
      <w:pPr>
        <w:spacing w:before="10"/>
        <w:rPr>
          <w:rFonts w:ascii="Times New Roman" w:eastAsia="Times New Roman" w:hAnsi="Times New Roman" w:cs="Times New Roman"/>
          <w:sz w:val="28"/>
          <w:szCs w:val="28"/>
        </w:rPr>
      </w:pPr>
    </w:p>
    <w:p w14:paraId="3862D683" w14:textId="77777777" w:rsidR="00D13A0D" w:rsidRDefault="002D2DEC">
      <w:pPr>
        <w:pStyle w:val="BodyText"/>
        <w:numPr>
          <w:ilvl w:val="0"/>
          <w:numId w:val="1"/>
        </w:numPr>
        <w:tabs>
          <w:tab w:val="left" w:pos="780"/>
        </w:tabs>
        <w:spacing w:before="0" w:line="287" w:lineRule="auto"/>
        <w:ind w:right="199" w:firstLine="0"/>
      </w:pPr>
      <w:r>
        <w:t>What are some unique features about the living habits of scallops? Do they live in the ocean, or do they live in lakes?</w:t>
      </w:r>
    </w:p>
    <w:p w14:paraId="42CC2D24" w14:textId="77777777" w:rsidR="00D13A0D" w:rsidRDefault="00D13A0D">
      <w:pPr>
        <w:spacing w:before="10"/>
        <w:rPr>
          <w:rFonts w:ascii="Times New Roman" w:eastAsia="Times New Roman" w:hAnsi="Times New Roman" w:cs="Times New Roman"/>
          <w:sz w:val="28"/>
          <w:szCs w:val="28"/>
        </w:rPr>
      </w:pPr>
    </w:p>
    <w:p w14:paraId="2DEC97D8" w14:textId="77777777" w:rsidR="00D13A0D" w:rsidRDefault="002D2DEC">
      <w:pPr>
        <w:pStyle w:val="BodyText"/>
        <w:numPr>
          <w:ilvl w:val="0"/>
          <w:numId w:val="1"/>
        </w:numPr>
        <w:tabs>
          <w:tab w:val="left" w:pos="780"/>
        </w:tabs>
        <w:spacing w:before="0" w:line="287" w:lineRule="auto"/>
        <w:ind w:right="945" w:firstLine="0"/>
      </w:pPr>
      <w:r>
        <w:t>Do you notice any distinguishing features of scallop shells that you can use to recognize them and tell them from the other types of clams we have seen?</w:t>
      </w:r>
    </w:p>
    <w:p w14:paraId="688A042C" w14:textId="77777777" w:rsidR="00D13A0D" w:rsidRDefault="00D13A0D">
      <w:pPr>
        <w:spacing w:before="10"/>
        <w:rPr>
          <w:rFonts w:ascii="Times New Roman" w:eastAsia="Times New Roman" w:hAnsi="Times New Roman" w:cs="Times New Roman"/>
          <w:sz w:val="28"/>
          <w:szCs w:val="28"/>
        </w:rPr>
      </w:pPr>
    </w:p>
    <w:p w14:paraId="11CEE97F" w14:textId="77777777" w:rsidR="00D13A0D" w:rsidRDefault="002D2DEC">
      <w:pPr>
        <w:pStyle w:val="BodyText"/>
        <w:numPr>
          <w:ilvl w:val="0"/>
          <w:numId w:val="1"/>
        </w:numPr>
        <w:tabs>
          <w:tab w:val="left" w:pos="780"/>
        </w:tabs>
        <w:spacing w:before="0" w:line="287" w:lineRule="auto"/>
        <w:ind w:right="300" w:firstLine="0"/>
      </w:pPr>
      <w:r>
        <w:t>The hard shell of the scallop can also be a place where other animals (like barnacles, photograph 1 be</w:t>
      </w:r>
      <w:r>
        <w:t>low) attach as an example of</w:t>
      </w:r>
      <w:r>
        <w:rPr>
          <w:spacing w:val="59"/>
        </w:rPr>
        <w:t xml:space="preserve"> </w:t>
      </w:r>
      <w:hyperlink r:id="rId32">
        <w:proofErr w:type="spellStart"/>
        <w:r>
          <w:rPr>
            <w:b/>
            <w:color w:val="545454"/>
            <w:u w:val="single" w:color="545454"/>
          </w:rPr>
          <w:t>bioerosion</w:t>
        </w:r>
        <w:proofErr w:type="spellEnd"/>
      </w:hyperlink>
      <w:r>
        <w:t xml:space="preserve">. Knowing this, students are encouraged to look for other example of </w:t>
      </w:r>
      <w:proofErr w:type="spellStart"/>
      <w:r>
        <w:t>bioerosion</w:t>
      </w:r>
      <w:proofErr w:type="spellEnd"/>
      <w:r>
        <w:t xml:space="preserve"> throughout the exercise.</w:t>
      </w:r>
    </w:p>
    <w:p w14:paraId="49E07AFD" w14:textId="77777777" w:rsidR="00D13A0D" w:rsidRDefault="00D13A0D">
      <w:pPr>
        <w:rPr>
          <w:rFonts w:ascii="Times New Roman" w:eastAsia="Times New Roman" w:hAnsi="Times New Roman" w:cs="Times New Roman"/>
          <w:sz w:val="20"/>
          <w:szCs w:val="20"/>
        </w:rPr>
      </w:pPr>
    </w:p>
    <w:p w14:paraId="43DB0B2F" w14:textId="77777777" w:rsidR="00D13A0D" w:rsidRDefault="00D13A0D">
      <w:pPr>
        <w:spacing w:before="5"/>
        <w:rPr>
          <w:rFonts w:ascii="Times New Roman" w:eastAsia="Times New Roman" w:hAnsi="Times New Roman" w:cs="Times New Roman"/>
          <w:sz w:val="11"/>
          <w:szCs w:val="11"/>
        </w:rPr>
      </w:pPr>
    </w:p>
    <w:p w14:paraId="4548EAA8" w14:textId="77777777" w:rsidR="00D13A0D" w:rsidRDefault="002D2DEC">
      <w:pPr>
        <w:spacing w:line="200" w:lineRule="atLeast"/>
        <w:ind w:left="5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E4342E9" wp14:editId="356ABA4A">
            <wp:extent cx="2030495" cy="2316480"/>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33" cstate="print"/>
                    <a:stretch>
                      <a:fillRect/>
                    </a:stretch>
                  </pic:blipFill>
                  <pic:spPr>
                    <a:xfrm>
                      <a:off x="0" y="0"/>
                      <a:ext cx="2030495" cy="2316480"/>
                    </a:xfrm>
                    <a:prstGeom prst="rect">
                      <a:avLst/>
                    </a:prstGeom>
                  </pic:spPr>
                </pic:pic>
              </a:graphicData>
            </a:graphic>
          </wp:inline>
        </w:drawing>
      </w:r>
    </w:p>
    <w:p w14:paraId="195F0E0B" w14:textId="77777777" w:rsidR="00D13A0D" w:rsidRDefault="002D2DEC">
      <w:pPr>
        <w:spacing w:before="110"/>
        <w:ind w:left="440"/>
        <w:jc w:val="both"/>
        <w:rPr>
          <w:rFonts w:ascii="Times New Roman" w:eastAsia="Times New Roman" w:hAnsi="Times New Roman" w:cs="Times New Roman"/>
          <w:sz w:val="20"/>
          <w:szCs w:val="20"/>
        </w:rPr>
      </w:pPr>
      <w:r>
        <w:rPr>
          <w:rFonts w:ascii="Times New Roman"/>
          <w:sz w:val="20"/>
        </w:rPr>
        <w:t>Scallop (</w:t>
      </w:r>
      <w:proofErr w:type="spellStart"/>
      <w:r>
        <w:rPr>
          <w:rFonts w:ascii="Times New Roman"/>
          <w:sz w:val="20"/>
        </w:rPr>
        <w:t>Patinopecten</w:t>
      </w:r>
      <w:proofErr w:type="spellEnd"/>
      <w:r>
        <w:rPr>
          <w:rFonts w:ascii="Times New Roman"/>
          <w:sz w:val="20"/>
        </w:rPr>
        <w:t>) shell with barn</w:t>
      </w:r>
      <w:r>
        <w:rPr>
          <w:rFonts w:ascii="Times New Roman"/>
          <w:sz w:val="20"/>
        </w:rPr>
        <w:t>acles</w:t>
      </w:r>
    </w:p>
    <w:p w14:paraId="6EAA7BC2" w14:textId="77777777" w:rsidR="00D13A0D" w:rsidRDefault="00D13A0D">
      <w:pPr>
        <w:rPr>
          <w:rFonts w:ascii="Times New Roman" w:eastAsia="Times New Roman" w:hAnsi="Times New Roman" w:cs="Times New Roman"/>
          <w:sz w:val="20"/>
          <w:szCs w:val="20"/>
        </w:rPr>
      </w:pPr>
    </w:p>
    <w:p w14:paraId="1D5AB16C" w14:textId="77777777" w:rsidR="00D13A0D" w:rsidRDefault="002D2DEC">
      <w:pPr>
        <w:pStyle w:val="Heading2"/>
        <w:spacing w:before="132"/>
        <w:ind w:left="440" w:firstLine="0"/>
        <w:jc w:val="both"/>
        <w:rPr>
          <w:b w:val="0"/>
          <w:bCs w:val="0"/>
        </w:rPr>
      </w:pPr>
      <w:r>
        <w:rPr>
          <w:u w:val="single" w:color="000000"/>
        </w:rPr>
        <w:t>Slides 18-19: Examining fossil zones in the San Joaquin Formation</w:t>
      </w:r>
    </w:p>
    <w:p w14:paraId="3B553E19" w14:textId="77777777" w:rsidR="00D13A0D" w:rsidRDefault="002D2DEC">
      <w:pPr>
        <w:pStyle w:val="BodyText"/>
        <w:spacing w:line="287" w:lineRule="auto"/>
        <w:ind w:left="440" w:right="238"/>
        <w:jc w:val="both"/>
      </w:pPr>
      <w:r>
        <w:t xml:space="preserve">In slide panels 18-19 students are guided through photographs of San Joaquin Formation are introduced to the </w:t>
      </w:r>
      <w:proofErr w:type="spellStart"/>
      <w:r>
        <w:t>Pecten</w:t>
      </w:r>
      <w:proofErr w:type="spellEnd"/>
      <w:r>
        <w:t xml:space="preserve"> (scallop) and </w:t>
      </w:r>
      <w:proofErr w:type="spellStart"/>
      <w:r>
        <w:t>Acila</w:t>
      </w:r>
      <w:proofErr w:type="spellEnd"/>
      <w:r>
        <w:t xml:space="preserve"> (clam) zones. The photographs provided in the V</w:t>
      </w:r>
      <w:r>
        <w:t>FE show these zone markers and other fossils found in the zones in the field.</w:t>
      </w:r>
    </w:p>
    <w:p w14:paraId="503C11F5" w14:textId="77777777" w:rsidR="00D13A0D" w:rsidRDefault="002D2DEC">
      <w:pPr>
        <w:pStyle w:val="BodyText"/>
        <w:spacing w:before="2" w:line="287" w:lineRule="auto"/>
        <w:ind w:left="440"/>
      </w:pPr>
      <w:r>
        <w:t>Museum-quality specimens from the UCMP collection shown below provided to better illustrate shell features of the common fossils.</w:t>
      </w:r>
    </w:p>
    <w:p w14:paraId="2B89CBC8" w14:textId="77777777" w:rsidR="00D13A0D" w:rsidRDefault="00D13A0D">
      <w:pPr>
        <w:spacing w:line="287" w:lineRule="auto"/>
        <w:sectPr w:rsidR="00D13A0D">
          <w:pgSz w:w="12240" w:h="15840"/>
          <w:pgMar w:top="1240" w:right="1320" w:bottom="1300" w:left="1720" w:header="437" w:footer="1103" w:gutter="0"/>
          <w:cols w:space="720"/>
        </w:sectPr>
      </w:pPr>
    </w:p>
    <w:p w14:paraId="605B8116" w14:textId="77777777" w:rsidR="00D13A0D" w:rsidRDefault="00D13A0D">
      <w:pPr>
        <w:rPr>
          <w:rFonts w:ascii="Times New Roman" w:eastAsia="Times New Roman" w:hAnsi="Times New Roman" w:cs="Times New Roman"/>
          <w:sz w:val="20"/>
          <w:szCs w:val="20"/>
        </w:rPr>
      </w:pPr>
    </w:p>
    <w:p w14:paraId="31740322" w14:textId="77777777" w:rsidR="00D13A0D" w:rsidRDefault="00D13A0D">
      <w:pPr>
        <w:spacing w:before="8"/>
        <w:rPr>
          <w:rFonts w:ascii="Times New Roman" w:eastAsia="Times New Roman" w:hAnsi="Times New Roman" w:cs="Times New Roman"/>
          <w:sz w:val="18"/>
          <w:szCs w:val="18"/>
        </w:rPr>
      </w:pPr>
    </w:p>
    <w:p w14:paraId="4AA8F688" w14:textId="77777777" w:rsidR="00D13A0D" w:rsidRDefault="002D2DEC">
      <w:pPr>
        <w:pStyle w:val="BodyText"/>
        <w:spacing w:before="69" w:line="287" w:lineRule="auto"/>
        <w:ind w:left="439" w:right="167"/>
      </w:pPr>
      <w:r>
        <w:t xml:space="preserve">Only one rock exposure from the </w:t>
      </w:r>
      <w:proofErr w:type="spellStart"/>
      <w:r>
        <w:t>Acila</w:t>
      </w:r>
      <w:proofErr w:type="spellEnd"/>
      <w:r>
        <w:t xml:space="preserve"> Zone is shown in a photograph and students should note its light grey color compared to brown in the </w:t>
      </w:r>
      <w:proofErr w:type="spellStart"/>
      <w:r>
        <w:t>Etchegoin</w:t>
      </w:r>
      <w:proofErr w:type="spellEnd"/>
      <w:r>
        <w:t xml:space="preserve"> Formation. Sand grains are not as easily visible suggesting the sandstone is finer grained.</w:t>
      </w:r>
    </w:p>
    <w:p w14:paraId="4F06AEAD" w14:textId="77777777" w:rsidR="00D13A0D" w:rsidRDefault="00D13A0D">
      <w:pPr>
        <w:spacing w:before="10"/>
        <w:rPr>
          <w:rFonts w:ascii="Times New Roman" w:eastAsia="Times New Roman" w:hAnsi="Times New Roman" w:cs="Times New Roman"/>
          <w:sz w:val="28"/>
          <w:szCs w:val="28"/>
        </w:rPr>
      </w:pPr>
    </w:p>
    <w:p w14:paraId="4E67F292" w14:textId="77777777" w:rsidR="00D13A0D" w:rsidRDefault="002D2DEC">
      <w:pPr>
        <w:pStyle w:val="BodyText"/>
        <w:spacing w:before="0" w:line="287" w:lineRule="auto"/>
        <w:ind w:left="439" w:right="167"/>
      </w:pPr>
      <w:r>
        <w:t>Distinguishing</w:t>
      </w:r>
      <w:r>
        <w:t xml:space="preserve"> features of the fossils marking zones are their smaller overall size when compared with scallop and clam fossils in the </w:t>
      </w:r>
      <w:proofErr w:type="spellStart"/>
      <w:r>
        <w:t>Etchegoin</w:t>
      </w:r>
      <w:proofErr w:type="spellEnd"/>
      <w:r>
        <w:t xml:space="preserve"> Formation.</w:t>
      </w:r>
    </w:p>
    <w:p w14:paraId="04D1AF13" w14:textId="77777777" w:rsidR="00D13A0D" w:rsidRDefault="00D13A0D">
      <w:pPr>
        <w:rPr>
          <w:rFonts w:ascii="Times New Roman" w:eastAsia="Times New Roman" w:hAnsi="Times New Roman" w:cs="Times New Roman"/>
          <w:sz w:val="20"/>
          <w:szCs w:val="20"/>
        </w:rPr>
      </w:pPr>
    </w:p>
    <w:p w14:paraId="7B360BD2" w14:textId="77777777" w:rsidR="00D13A0D" w:rsidRDefault="00D13A0D">
      <w:pPr>
        <w:spacing w:before="5"/>
        <w:rPr>
          <w:rFonts w:ascii="Times New Roman" w:eastAsia="Times New Roman" w:hAnsi="Times New Roman" w:cs="Times New Roman"/>
          <w:sz w:val="11"/>
          <w:szCs w:val="11"/>
        </w:rPr>
      </w:pPr>
    </w:p>
    <w:p w14:paraId="63705FAA" w14:textId="77777777" w:rsidR="00D13A0D" w:rsidRDefault="002D2DEC">
      <w:pPr>
        <w:spacing w:line="200" w:lineRule="atLeast"/>
        <w:ind w:left="4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7973F6" wp14:editId="00627E5C">
            <wp:extent cx="3788159" cy="3102864"/>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34" cstate="print"/>
                    <a:stretch>
                      <a:fillRect/>
                    </a:stretch>
                  </pic:blipFill>
                  <pic:spPr>
                    <a:xfrm>
                      <a:off x="0" y="0"/>
                      <a:ext cx="3788159" cy="3102864"/>
                    </a:xfrm>
                    <a:prstGeom prst="rect">
                      <a:avLst/>
                    </a:prstGeom>
                  </pic:spPr>
                </pic:pic>
              </a:graphicData>
            </a:graphic>
          </wp:inline>
        </w:drawing>
      </w:r>
    </w:p>
    <w:p w14:paraId="6912D7A5" w14:textId="77777777" w:rsidR="00D13A0D" w:rsidRDefault="002D2DEC">
      <w:pPr>
        <w:spacing w:before="117"/>
        <w:ind w:left="440"/>
        <w:rPr>
          <w:rFonts w:ascii="Times New Roman" w:eastAsia="Times New Roman" w:hAnsi="Times New Roman" w:cs="Times New Roman"/>
          <w:sz w:val="20"/>
          <w:szCs w:val="20"/>
        </w:rPr>
      </w:pPr>
      <w:proofErr w:type="spellStart"/>
      <w:r>
        <w:rPr>
          <w:rFonts w:ascii="Times New Roman"/>
          <w:sz w:val="20"/>
        </w:rPr>
        <w:t>Pecten</w:t>
      </w:r>
      <w:proofErr w:type="spellEnd"/>
      <w:r>
        <w:rPr>
          <w:rFonts w:ascii="Times New Roman"/>
          <w:sz w:val="20"/>
        </w:rPr>
        <w:t xml:space="preserve"> Zone photograph (scale bar in cm)</w:t>
      </w:r>
    </w:p>
    <w:p w14:paraId="12E7BB72" w14:textId="77777777" w:rsidR="00D13A0D" w:rsidRDefault="00D13A0D">
      <w:pPr>
        <w:rPr>
          <w:rFonts w:ascii="Times New Roman" w:eastAsia="Times New Roman" w:hAnsi="Times New Roman" w:cs="Times New Roman"/>
          <w:sz w:val="20"/>
          <w:szCs w:val="20"/>
        </w:rPr>
      </w:pPr>
    </w:p>
    <w:p w14:paraId="5F0ECA78" w14:textId="77777777" w:rsidR="00D13A0D" w:rsidRDefault="00D13A0D">
      <w:pPr>
        <w:spacing w:before="1"/>
        <w:rPr>
          <w:rFonts w:ascii="Times New Roman" w:eastAsia="Times New Roman" w:hAnsi="Times New Roman" w:cs="Times New Roman"/>
          <w:sz w:val="14"/>
          <w:szCs w:val="14"/>
        </w:rPr>
      </w:pPr>
    </w:p>
    <w:p w14:paraId="557A576D" w14:textId="77777777" w:rsidR="00D13A0D" w:rsidRDefault="002D2DEC">
      <w:pPr>
        <w:spacing w:line="200" w:lineRule="atLeast"/>
        <w:ind w:left="4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9648AA" wp14:editId="696E9945">
            <wp:extent cx="3831336" cy="2554224"/>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35" cstate="print"/>
                    <a:stretch>
                      <a:fillRect/>
                    </a:stretch>
                  </pic:blipFill>
                  <pic:spPr>
                    <a:xfrm>
                      <a:off x="0" y="0"/>
                      <a:ext cx="3831336" cy="2554224"/>
                    </a:xfrm>
                    <a:prstGeom prst="rect">
                      <a:avLst/>
                    </a:prstGeom>
                  </pic:spPr>
                </pic:pic>
              </a:graphicData>
            </a:graphic>
          </wp:inline>
        </w:drawing>
      </w:r>
    </w:p>
    <w:p w14:paraId="5178D7C6" w14:textId="77777777" w:rsidR="00D13A0D" w:rsidRDefault="002D2DEC">
      <w:pPr>
        <w:spacing w:before="96"/>
        <w:ind w:left="440"/>
        <w:rPr>
          <w:rFonts w:ascii="Times New Roman" w:eastAsia="Times New Roman" w:hAnsi="Times New Roman" w:cs="Times New Roman"/>
          <w:sz w:val="20"/>
          <w:szCs w:val="20"/>
        </w:rPr>
      </w:pPr>
      <w:proofErr w:type="spellStart"/>
      <w:r>
        <w:rPr>
          <w:rFonts w:ascii="Times New Roman"/>
          <w:sz w:val="20"/>
        </w:rPr>
        <w:t>Acila</w:t>
      </w:r>
      <w:proofErr w:type="spellEnd"/>
      <w:r>
        <w:rPr>
          <w:rFonts w:ascii="Times New Roman"/>
          <w:sz w:val="20"/>
        </w:rPr>
        <w:t xml:space="preserve"> Zone, photograph 1 (scale bar in cm)</w:t>
      </w:r>
    </w:p>
    <w:p w14:paraId="23FAA557" w14:textId="77777777" w:rsidR="00D13A0D" w:rsidRDefault="00D13A0D">
      <w:pPr>
        <w:rPr>
          <w:rFonts w:ascii="Times New Roman" w:eastAsia="Times New Roman" w:hAnsi="Times New Roman" w:cs="Times New Roman"/>
          <w:sz w:val="20"/>
          <w:szCs w:val="20"/>
        </w:rPr>
        <w:sectPr w:rsidR="00D13A0D">
          <w:pgSz w:w="12240" w:h="15840"/>
          <w:pgMar w:top="1240" w:right="1320" w:bottom="1300" w:left="1720" w:header="437" w:footer="1103" w:gutter="0"/>
          <w:cols w:space="720"/>
        </w:sectPr>
      </w:pPr>
    </w:p>
    <w:p w14:paraId="61A5CF59" w14:textId="77777777" w:rsidR="00D13A0D" w:rsidRDefault="00D13A0D">
      <w:pPr>
        <w:rPr>
          <w:rFonts w:ascii="Times New Roman" w:eastAsia="Times New Roman" w:hAnsi="Times New Roman" w:cs="Times New Roman"/>
          <w:sz w:val="20"/>
          <w:szCs w:val="20"/>
        </w:rPr>
      </w:pPr>
    </w:p>
    <w:p w14:paraId="311073E2" w14:textId="77777777" w:rsidR="00D13A0D" w:rsidRDefault="00D13A0D">
      <w:pPr>
        <w:spacing w:before="8"/>
        <w:rPr>
          <w:rFonts w:ascii="Times New Roman" w:eastAsia="Times New Roman" w:hAnsi="Times New Roman" w:cs="Times New Roman"/>
          <w:sz w:val="18"/>
          <w:szCs w:val="18"/>
        </w:rPr>
      </w:pPr>
    </w:p>
    <w:p w14:paraId="5F3A63D1" w14:textId="77777777" w:rsidR="00D13A0D" w:rsidRDefault="002D2DEC">
      <w:pPr>
        <w:pStyle w:val="Heading2"/>
        <w:spacing w:before="69"/>
        <w:ind w:left="439" w:firstLine="0"/>
        <w:rPr>
          <w:b w:val="0"/>
          <w:bCs w:val="0"/>
        </w:rPr>
      </w:pPr>
      <w:r>
        <w:rPr>
          <w:u w:val="single" w:color="000000"/>
        </w:rPr>
        <w:t>Slides</w:t>
      </w:r>
      <w:r>
        <w:rPr>
          <w:u w:val="single" w:color="000000"/>
        </w:rPr>
        <w:t xml:space="preserve"> 20-21: Examining fossil zones in the Tulare Formation</w:t>
      </w:r>
    </w:p>
    <w:p w14:paraId="5E142409" w14:textId="77777777" w:rsidR="00D13A0D" w:rsidRDefault="002D2DEC">
      <w:pPr>
        <w:pStyle w:val="BodyText"/>
        <w:spacing w:line="287" w:lineRule="auto"/>
        <w:ind w:left="439" w:right="167"/>
      </w:pPr>
      <w:r>
        <w:t xml:space="preserve">The Tulare Formation is the uppermost and youngest </w:t>
      </w:r>
      <w:proofErr w:type="gramStart"/>
      <w:r>
        <w:t>layers</w:t>
      </w:r>
      <w:proofErr w:type="gramEnd"/>
      <w:r>
        <w:t xml:space="preserve"> of rocks in the </w:t>
      </w:r>
      <w:proofErr w:type="spellStart"/>
      <w:r>
        <w:t>Kettleman</w:t>
      </w:r>
      <w:proofErr w:type="spellEnd"/>
      <w:r>
        <w:t xml:space="preserve"> Hills. The </w:t>
      </w:r>
      <w:proofErr w:type="spellStart"/>
      <w:r>
        <w:t>Amnicola</w:t>
      </w:r>
      <w:proofErr w:type="spellEnd"/>
      <w:r>
        <w:t xml:space="preserve"> Zone in the Tulare Formation is</w:t>
      </w:r>
      <w:r>
        <w:rPr>
          <w:spacing w:val="-1"/>
        </w:rPr>
        <w:t xml:space="preserve"> </w:t>
      </w:r>
      <w:r>
        <w:t>named for a freshwater gastropod</w:t>
      </w:r>
      <w:r>
        <w:t xml:space="preserve"> (snail). The rocks are very colorful and distinctive from sandstones in the </w:t>
      </w:r>
      <w:proofErr w:type="spellStart"/>
      <w:r>
        <w:t>Etchegoin</w:t>
      </w:r>
      <w:proofErr w:type="spellEnd"/>
      <w:r>
        <w:t xml:space="preserve"> and Tulare formations. Students should notice this from the outcrop photos provided and also notice how small the snails are relative to fossils snails in</w:t>
      </w:r>
      <w:r>
        <w:rPr>
          <w:spacing w:val="59"/>
        </w:rPr>
        <w:t xml:space="preserve"> </w:t>
      </w:r>
      <w:r>
        <w:t xml:space="preserve">the </w:t>
      </w:r>
      <w:proofErr w:type="spellStart"/>
      <w:r>
        <w:t>Etchegoin</w:t>
      </w:r>
      <w:proofErr w:type="spellEnd"/>
      <w:r>
        <w:t xml:space="preserve"> </w:t>
      </w:r>
      <w:r>
        <w:t>Formation?</w:t>
      </w:r>
    </w:p>
    <w:p w14:paraId="45B768AD" w14:textId="77777777" w:rsidR="00D13A0D" w:rsidRDefault="00D13A0D">
      <w:pPr>
        <w:rPr>
          <w:rFonts w:ascii="Times New Roman" w:eastAsia="Times New Roman" w:hAnsi="Times New Roman" w:cs="Times New Roman"/>
          <w:sz w:val="20"/>
          <w:szCs w:val="20"/>
        </w:rPr>
      </w:pPr>
    </w:p>
    <w:p w14:paraId="283794E8" w14:textId="77777777" w:rsidR="00D13A0D" w:rsidRDefault="00D13A0D">
      <w:pPr>
        <w:spacing w:before="5"/>
        <w:rPr>
          <w:rFonts w:ascii="Times New Roman" w:eastAsia="Times New Roman" w:hAnsi="Times New Roman" w:cs="Times New Roman"/>
          <w:sz w:val="11"/>
          <w:szCs w:val="11"/>
        </w:rPr>
      </w:pPr>
    </w:p>
    <w:p w14:paraId="77585CDF" w14:textId="77777777" w:rsidR="00D13A0D" w:rsidRDefault="002D2DEC">
      <w:pPr>
        <w:spacing w:line="200" w:lineRule="atLeast"/>
        <w:ind w:left="4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2FAC96D" wp14:editId="7A0E40DF">
            <wp:extent cx="3237695" cy="3066288"/>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36" cstate="print"/>
                    <a:stretch>
                      <a:fillRect/>
                    </a:stretch>
                  </pic:blipFill>
                  <pic:spPr>
                    <a:xfrm>
                      <a:off x="0" y="0"/>
                      <a:ext cx="3237695" cy="3066288"/>
                    </a:xfrm>
                    <a:prstGeom prst="rect">
                      <a:avLst/>
                    </a:prstGeom>
                  </pic:spPr>
                </pic:pic>
              </a:graphicData>
            </a:graphic>
          </wp:inline>
        </w:drawing>
      </w:r>
    </w:p>
    <w:p w14:paraId="13EFD9FD" w14:textId="77777777" w:rsidR="00D13A0D" w:rsidRDefault="002D2DEC">
      <w:pPr>
        <w:spacing w:before="99"/>
        <w:ind w:left="440"/>
        <w:rPr>
          <w:rFonts w:ascii="Times New Roman" w:eastAsia="Times New Roman" w:hAnsi="Times New Roman" w:cs="Times New Roman"/>
          <w:sz w:val="20"/>
          <w:szCs w:val="20"/>
        </w:rPr>
      </w:pPr>
      <w:proofErr w:type="spellStart"/>
      <w:r>
        <w:rPr>
          <w:rFonts w:ascii="Times New Roman"/>
          <w:sz w:val="20"/>
        </w:rPr>
        <w:t>Amnicola</w:t>
      </w:r>
      <w:proofErr w:type="spellEnd"/>
      <w:r>
        <w:rPr>
          <w:rFonts w:ascii="Times New Roman"/>
          <w:sz w:val="20"/>
        </w:rPr>
        <w:t xml:space="preserve"> Zone, photograph 4 (scale bar in cm)</w:t>
      </w:r>
    </w:p>
    <w:p w14:paraId="738A85DD" w14:textId="77777777" w:rsidR="00D13A0D" w:rsidRDefault="00D13A0D">
      <w:pPr>
        <w:rPr>
          <w:rFonts w:ascii="Times New Roman" w:eastAsia="Times New Roman" w:hAnsi="Times New Roman" w:cs="Times New Roman"/>
          <w:sz w:val="20"/>
          <w:szCs w:val="20"/>
        </w:rPr>
      </w:pPr>
    </w:p>
    <w:p w14:paraId="243E7004" w14:textId="77777777" w:rsidR="00D13A0D" w:rsidRDefault="00D13A0D">
      <w:pPr>
        <w:spacing w:before="1"/>
        <w:rPr>
          <w:rFonts w:ascii="Times New Roman" w:eastAsia="Times New Roman" w:hAnsi="Times New Roman" w:cs="Times New Roman"/>
          <w:sz w:val="14"/>
          <w:szCs w:val="14"/>
        </w:rPr>
      </w:pPr>
    </w:p>
    <w:p w14:paraId="0A5BFF55" w14:textId="77777777" w:rsidR="00D13A0D" w:rsidRDefault="002D2DEC">
      <w:pPr>
        <w:spacing w:line="200" w:lineRule="atLeast"/>
        <w:ind w:left="4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FDBA8E5" wp14:editId="78EB12A9">
            <wp:extent cx="3233533" cy="2432304"/>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37" cstate="print"/>
                    <a:stretch>
                      <a:fillRect/>
                    </a:stretch>
                  </pic:blipFill>
                  <pic:spPr>
                    <a:xfrm>
                      <a:off x="0" y="0"/>
                      <a:ext cx="3233533" cy="2432304"/>
                    </a:xfrm>
                    <a:prstGeom prst="rect">
                      <a:avLst/>
                    </a:prstGeom>
                  </pic:spPr>
                </pic:pic>
              </a:graphicData>
            </a:graphic>
          </wp:inline>
        </w:drawing>
      </w:r>
    </w:p>
    <w:p w14:paraId="065F0400" w14:textId="77777777" w:rsidR="00D13A0D" w:rsidRDefault="002D2DEC">
      <w:pPr>
        <w:spacing w:before="93"/>
        <w:ind w:left="440"/>
        <w:rPr>
          <w:rFonts w:ascii="Times New Roman" w:eastAsia="Times New Roman" w:hAnsi="Times New Roman" w:cs="Times New Roman"/>
          <w:sz w:val="20"/>
          <w:szCs w:val="20"/>
        </w:rPr>
      </w:pPr>
      <w:proofErr w:type="spellStart"/>
      <w:r>
        <w:rPr>
          <w:rFonts w:ascii="Times New Roman"/>
          <w:sz w:val="20"/>
        </w:rPr>
        <w:t>Amnicola</w:t>
      </w:r>
      <w:proofErr w:type="spellEnd"/>
      <w:r>
        <w:rPr>
          <w:rFonts w:ascii="Times New Roman"/>
          <w:sz w:val="20"/>
        </w:rPr>
        <w:t xml:space="preserve"> Zone, photograph 6 (note penny for scale)</w:t>
      </w:r>
    </w:p>
    <w:p w14:paraId="0629163F" w14:textId="77777777" w:rsidR="00D13A0D" w:rsidRDefault="00D13A0D">
      <w:pPr>
        <w:rPr>
          <w:rFonts w:ascii="Times New Roman" w:eastAsia="Times New Roman" w:hAnsi="Times New Roman" w:cs="Times New Roman"/>
          <w:sz w:val="20"/>
          <w:szCs w:val="20"/>
        </w:rPr>
        <w:sectPr w:rsidR="00D13A0D">
          <w:pgSz w:w="12240" w:h="15840"/>
          <w:pgMar w:top="1240" w:right="1320" w:bottom="1300" w:left="1720" w:header="437" w:footer="1103" w:gutter="0"/>
          <w:cols w:space="720"/>
        </w:sectPr>
      </w:pPr>
    </w:p>
    <w:p w14:paraId="714722BC" w14:textId="77777777" w:rsidR="00D13A0D" w:rsidRDefault="00D13A0D">
      <w:pPr>
        <w:rPr>
          <w:rFonts w:ascii="Times New Roman" w:eastAsia="Times New Roman" w:hAnsi="Times New Roman" w:cs="Times New Roman"/>
          <w:sz w:val="20"/>
          <w:szCs w:val="20"/>
        </w:rPr>
      </w:pPr>
    </w:p>
    <w:p w14:paraId="510C7ACF" w14:textId="77777777" w:rsidR="00D13A0D" w:rsidRDefault="00D13A0D">
      <w:pPr>
        <w:rPr>
          <w:rFonts w:ascii="Times New Roman" w:eastAsia="Times New Roman" w:hAnsi="Times New Roman" w:cs="Times New Roman"/>
          <w:sz w:val="20"/>
          <w:szCs w:val="20"/>
        </w:rPr>
      </w:pPr>
    </w:p>
    <w:p w14:paraId="66D0426B" w14:textId="77777777" w:rsidR="00D13A0D" w:rsidRDefault="00D13A0D">
      <w:pPr>
        <w:rPr>
          <w:rFonts w:ascii="Times New Roman" w:eastAsia="Times New Roman" w:hAnsi="Times New Roman" w:cs="Times New Roman"/>
          <w:sz w:val="20"/>
          <w:szCs w:val="20"/>
        </w:rPr>
      </w:pPr>
    </w:p>
    <w:p w14:paraId="5E91004D" w14:textId="77777777" w:rsidR="00D13A0D" w:rsidRDefault="00D13A0D">
      <w:pPr>
        <w:rPr>
          <w:rFonts w:ascii="Times New Roman" w:eastAsia="Times New Roman" w:hAnsi="Times New Roman" w:cs="Times New Roman"/>
          <w:sz w:val="20"/>
          <w:szCs w:val="20"/>
        </w:rPr>
      </w:pPr>
    </w:p>
    <w:p w14:paraId="7BC5665B" w14:textId="77777777" w:rsidR="00D13A0D" w:rsidRDefault="00D13A0D">
      <w:pPr>
        <w:spacing w:before="1"/>
        <w:rPr>
          <w:rFonts w:ascii="Times New Roman" w:eastAsia="Times New Roman" w:hAnsi="Times New Roman" w:cs="Times New Roman"/>
          <w:sz w:val="16"/>
          <w:szCs w:val="16"/>
        </w:rPr>
      </w:pPr>
    </w:p>
    <w:p w14:paraId="5EF4AFD6" w14:textId="77777777" w:rsidR="00D13A0D" w:rsidRDefault="002D2DEC">
      <w:pPr>
        <w:pStyle w:val="BodyText"/>
        <w:spacing w:before="69" w:line="287" w:lineRule="auto"/>
        <w:ind w:left="819" w:right="172"/>
      </w:pPr>
      <w:r>
        <w:t>At this point in the exercise students should have sketches, lists, and other notes describing similarities and differenc</w:t>
      </w:r>
      <w:r>
        <w:t>es between fossils in each of three formations. These descriptions will be largely qualitative in nature and before proceeding to the final part of the exercise and the environmental interpretations, encourage your student to measure and record the sizes o</w:t>
      </w:r>
      <w:r>
        <w:t xml:space="preserve">f shells from each of the zones using the table below. A scale bar is provided in most images or a familiar object for students to record size.  Ask your students: (1) what are their recorded differences in sizes of fossils in the </w:t>
      </w:r>
      <w:proofErr w:type="spellStart"/>
      <w:r>
        <w:t>Etchegoin</w:t>
      </w:r>
      <w:proofErr w:type="spellEnd"/>
      <w:r>
        <w:t>, San Joaquin, a</w:t>
      </w:r>
      <w:r>
        <w:t>nd Tulare formations and (2) what might be the causes of the size changes millions of years ago?</w:t>
      </w:r>
    </w:p>
    <w:p w14:paraId="6C0A8B77" w14:textId="77777777" w:rsidR="00D13A0D" w:rsidRDefault="00D13A0D">
      <w:pPr>
        <w:spacing w:before="10"/>
        <w:rPr>
          <w:rFonts w:ascii="Times New Roman" w:eastAsia="Times New Roman" w:hAnsi="Times New Roman" w:cs="Times New Roman"/>
          <w:sz w:val="28"/>
          <w:szCs w:val="28"/>
        </w:rPr>
      </w:pPr>
    </w:p>
    <w:p w14:paraId="6B95558E" w14:textId="77777777" w:rsidR="00D13A0D" w:rsidRDefault="002D2DEC">
      <w:pPr>
        <w:pStyle w:val="Heading2"/>
        <w:spacing w:before="0"/>
        <w:ind w:left="819" w:firstLine="0"/>
        <w:rPr>
          <w:b w:val="0"/>
          <w:bCs w:val="0"/>
        </w:rPr>
      </w:pPr>
      <w:r>
        <w:rPr>
          <w:u w:val="single" w:color="000000"/>
        </w:rPr>
        <w:t xml:space="preserve">Sizes of fossils from the </w:t>
      </w:r>
      <w:proofErr w:type="spellStart"/>
      <w:r>
        <w:rPr>
          <w:u w:val="single" w:color="000000"/>
        </w:rPr>
        <w:t>Kettleman</w:t>
      </w:r>
      <w:proofErr w:type="spellEnd"/>
      <w:r>
        <w:rPr>
          <w:u w:val="single" w:color="000000"/>
        </w:rPr>
        <w:t xml:space="preserve"> </w:t>
      </w:r>
      <w:proofErr w:type="spellStart"/>
      <w:r>
        <w:rPr>
          <w:u w:val="single" w:color="000000"/>
        </w:rPr>
        <w:t>HIlls</w:t>
      </w:r>
      <w:proofErr w:type="spellEnd"/>
    </w:p>
    <w:p w14:paraId="5B001634" w14:textId="77777777" w:rsidR="00D13A0D" w:rsidRDefault="00D13A0D">
      <w:pPr>
        <w:rPr>
          <w:rFonts w:ascii="Times New Roman" w:eastAsia="Times New Roman" w:hAnsi="Times New Roman" w:cs="Times New Roman"/>
          <w:b/>
          <w:bCs/>
          <w:sz w:val="20"/>
          <w:szCs w:val="20"/>
        </w:rPr>
      </w:pPr>
    </w:p>
    <w:p w14:paraId="2D60BF34" w14:textId="77777777" w:rsidR="00D13A0D" w:rsidRDefault="00D13A0D">
      <w:pPr>
        <w:spacing w:before="7"/>
        <w:rPr>
          <w:rFonts w:ascii="Times New Roman" w:eastAsia="Times New Roman" w:hAnsi="Times New Roman" w:cs="Times New Roman"/>
          <w:b/>
          <w:bCs/>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860"/>
        <w:gridCol w:w="1860"/>
        <w:gridCol w:w="1860"/>
        <w:gridCol w:w="1860"/>
        <w:gridCol w:w="1860"/>
      </w:tblGrid>
      <w:tr w:rsidR="00D13A0D" w14:paraId="63BB72E7" w14:textId="77777777">
        <w:trPr>
          <w:trHeight w:hRule="exact" w:val="765"/>
        </w:trPr>
        <w:tc>
          <w:tcPr>
            <w:tcW w:w="1860" w:type="dxa"/>
            <w:tcBorders>
              <w:top w:val="single" w:sz="7" w:space="0" w:color="000000"/>
              <w:left w:val="single" w:sz="7" w:space="0" w:color="000000"/>
              <w:bottom w:val="single" w:sz="7" w:space="0" w:color="000000"/>
              <w:right w:val="single" w:sz="7" w:space="0" w:color="000000"/>
            </w:tcBorders>
          </w:tcPr>
          <w:p w14:paraId="73940075" w14:textId="77777777" w:rsidR="00D13A0D" w:rsidRDefault="002D2DEC">
            <w:pPr>
              <w:pStyle w:val="TableParagraph"/>
              <w:spacing w:before="108"/>
              <w:ind w:left="89"/>
              <w:rPr>
                <w:rFonts w:ascii="Times New Roman" w:eastAsia="Times New Roman" w:hAnsi="Times New Roman" w:cs="Times New Roman"/>
              </w:rPr>
            </w:pPr>
            <w:r>
              <w:rPr>
                <w:rFonts w:ascii="Times New Roman"/>
                <w:b/>
              </w:rPr>
              <w:t>Formation</w:t>
            </w:r>
          </w:p>
        </w:tc>
        <w:tc>
          <w:tcPr>
            <w:tcW w:w="1860" w:type="dxa"/>
            <w:tcBorders>
              <w:top w:val="single" w:sz="7" w:space="0" w:color="000000"/>
              <w:left w:val="single" w:sz="7" w:space="0" w:color="000000"/>
              <w:bottom w:val="single" w:sz="7" w:space="0" w:color="000000"/>
              <w:right w:val="single" w:sz="7" w:space="0" w:color="000000"/>
            </w:tcBorders>
          </w:tcPr>
          <w:p w14:paraId="0FE28F27" w14:textId="77777777" w:rsidR="00D13A0D" w:rsidRDefault="002D2DEC">
            <w:pPr>
              <w:pStyle w:val="TableParagraph"/>
              <w:spacing w:before="108"/>
              <w:ind w:left="88"/>
              <w:rPr>
                <w:rFonts w:ascii="Times New Roman" w:eastAsia="Times New Roman" w:hAnsi="Times New Roman" w:cs="Times New Roman"/>
              </w:rPr>
            </w:pPr>
            <w:r>
              <w:rPr>
                <w:rFonts w:ascii="Times New Roman"/>
                <w:b/>
              </w:rPr>
              <w:t>Zone</w:t>
            </w:r>
            <w:r>
              <w:rPr>
                <w:rFonts w:ascii="Times New Roman"/>
                <w:b/>
                <w:spacing w:val="-1"/>
              </w:rPr>
              <w:t xml:space="preserve"> </w:t>
            </w:r>
            <w:r>
              <w:rPr>
                <w:rFonts w:ascii="Times New Roman"/>
                <w:b/>
              </w:rPr>
              <w:t>Marker</w:t>
            </w:r>
          </w:p>
        </w:tc>
        <w:tc>
          <w:tcPr>
            <w:tcW w:w="1860" w:type="dxa"/>
            <w:tcBorders>
              <w:top w:val="single" w:sz="7" w:space="0" w:color="000000"/>
              <w:left w:val="single" w:sz="7" w:space="0" w:color="000000"/>
              <w:bottom w:val="single" w:sz="7" w:space="0" w:color="000000"/>
              <w:right w:val="single" w:sz="7" w:space="0" w:color="000000"/>
            </w:tcBorders>
          </w:tcPr>
          <w:p w14:paraId="019A8E62" w14:textId="77777777" w:rsidR="00D13A0D" w:rsidRDefault="002D2DEC">
            <w:pPr>
              <w:pStyle w:val="TableParagraph"/>
              <w:spacing w:before="108"/>
              <w:ind w:left="88"/>
              <w:rPr>
                <w:rFonts w:ascii="Times New Roman" w:eastAsia="Times New Roman" w:hAnsi="Times New Roman" w:cs="Times New Roman"/>
              </w:rPr>
            </w:pPr>
            <w:r>
              <w:rPr>
                <w:rFonts w:ascii="Times New Roman"/>
                <w:b/>
              </w:rPr>
              <w:t>Common</w:t>
            </w:r>
            <w:r>
              <w:rPr>
                <w:rFonts w:ascii="Times New Roman"/>
                <w:b/>
                <w:spacing w:val="-1"/>
              </w:rPr>
              <w:t xml:space="preserve"> </w:t>
            </w:r>
            <w:r>
              <w:rPr>
                <w:rFonts w:ascii="Times New Roman"/>
                <w:b/>
              </w:rPr>
              <w:t>Name</w:t>
            </w:r>
          </w:p>
        </w:tc>
        <w:tc>
          <w:tcPr>
            <w:tcW w:w="1860" w:type="dxa"/>
            <w:tcBorders>
              <w:top w:val="single" w:sz="7" w:space="0" w:color="000000"/>
              <w:left w:val="single" w:sz="7" w:space="0" w:color="000000"/>
              <w:bottom w:val="single" w:sz="7" w:space="0" w:color="000000"/>
              <w:right w:val="single" w:sz="7" w:space="0" w:color="000000"/>
            </w:tcBorders>
          </w:tcPr>
          <w:p w14:paraId="2154F675" w14:textId="77777777" w:rsidR="00D13A0D" w:rsidRDefault="002D2DEC">
            <w:pPr>
              <w:pStyle w:val="TableParagraph"/>
              <w:spacing w:before="108" w:line="256" w:lineRule="auto"/>
              <w:ind w:left="88" w:right="115"/>
              <w:rPr>
                <w:rFonts w:ascii="Times New Roman" w:eastAsia="Times New Roman" w:hAnsi="Times New Roman" w:cs="Times New Roman"/>
              </w:rPr>
            </w:pPr>
            <w:r>
              <w:rPr>
                <w:rFonts w:ascii="Times New Roman"/>
                <w:b/>
              </w:rPr>
              <w:t>Size</w:t>
            </w:r>
            <w:r>
              <w:rPr>
                <w:rFonts w:ascii="Times New Roman"/>
                <w:b/>
                <w:spacing w:val="-1"/>
              </w:rPr>
              <w:t xml:space="preserve"> </w:t>
            </w:r>
            <w:r>
              <w:rPr>
                <w:rFonts w:ascii="Times New Roman"/>
                <w:b/>
              </w:rPr>
              <w:t>in</w:t>
            </w:r>
            <w:r>
              <w:rPr>
                <w:rFonts w:ascii="Times New Roman"/>
                <w:b/>
                <w:spacing w:val="-1"/>
              </w:rPr>
              <w:t xml:space="preserve"> </w:t>
            </w:r>
            <w:r>
              <w:rPr>
                <w:rFonts w:ascii="Times New Roman"/>
                <w:b/>
              </w:rPr>
              <w:t>cm</w:t>
            </w:r>
            <w:r>
              <w:rPr>
                <w:rFonts w:ascii="Times New Roman"/>
                <w:b/>
                <w:spacing w:val="-1"/>
              </w:rPr>
              <w:t xml:space="preserve"> </w:t>
            </w:r>
            <w:r>
              <w:rPr>
                <w:rFonts w:ascii="Times New Roman"/>
                <w:b/>
              </w:rPr>
              <w:t>or</w:t>
            </w:r>
            <w:r>
              <w:rPr>
                <w:rFonts w:ascii="Times New Roman"/>
                <w:b/>
                <w:spacing w:val="-1"/>
              </w:rPr>
              <w:t xml:space="preserve"> </w:t>
            </w:r>
            <w:r>
              <w:rPr>
                <w:rFonts w:ascii="Times New Roman"/>
                <w:b/>
              </w:rPr>
              <w:t>mm (long</w:t>
            </w:r>
            <w:r>
              <w:rPr>
                <w:rFonts w:ascii="Times New Roman"/>
                <w:b/>
                <w:spacing w:val="-1"/>
              </w:rPr>
              <w:t xml:space="preserve"> </w:t>
            </w:r>
            <w:r>
              <w:rPr>
                <w:rFonts w:ascii="Times New Roman"/>
                <w:b/>
              </w:rPr>
              <w:t>dimension)</w:t>
            </w:r>
          </w:p>
        </w:tc>
        <w:tc>
          <w:tcPr>
            <w:tcW w:w="1860" w:type="dxa"/>
            <w:tcBorders>
              <w:top w:val="single" w:sz="7" w:space="0" w:color="000000"/>
              <w:left w:val="single" w:sz="7" w:space="0" w:color="000000"/>
              <w:bottom w:val="single" w:sz="7" w:space="0" w:color="000000"/>
              <w:right w:val="single" w:sz="7" w:space="0" w:color="000000"/>
            </w:tcBorders>
          </w:tcPr>
          <w:p w14:paraId="537FAA77" w14:textId="77777777" w:rsidR="00D13A0D" w:rsidRDefault="002D2DEC">
            <w:pPr>
              <w:pStyle w:val="TableParagraph"/>
              <w:spacing w:before="108"/>
              <w:ind w:left="88"/>
              <w:rPr>
                <w:rFonts w:ascii="Times New Roman" w:eastAsia="Times New Roman" w:hAnsi="Times New Roman" w:cs="Times New Roman"/>
              </w:rPr>
            </w:pPr>
            <w:r>
              <w:rPr>
                <w:rFonts w:ascii="Times New Roman"/>
                <w:b/>
              </w:rPr>
              <w:t>Notes</w:t>
            </w:r>
          </w:p>
        </w:tc>
      </w:tr>
      <w:tr w:rsidR="00D13A0D" w14:paraId="6EA2F555"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2933FE02" w14:textId="77777777" w:rsidR="00D13A0D" w:rsidRDefault="002D2DEC">
            <w:pPr>
              <w:pStyle w:val="TableParagraph"/>
              <w:spacing w:before="108"/>
              <w:ind w:left="89"/>
              <w:rPr>
                <w:rFonts w:ascii="Times New Roman" w:eastAsia="Times New Roman" w:hAnsi="Times New Roman" w:cs="Times New Roman"/>
              </w:rPr>
            </w:pPr>
            <w:proofErr w:type="spellStart"/>
            <w:r>
              <w:rPr>
                <w:rFonts w:ascii="Times New Roman"/>
                <w:b/>
              </w:rPr>
              <w:t>Etchegoin</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4AA45064"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Patinopecten</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1CACF8FA"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scallop</w:t>
            </w:r>
            <w:proofErr w:type="gramEnd"/>
            <w:r>
              <w:rPr>
                <w:rFonts w:ascii="Times New Roman"/>
              </w:rPr>
              <w:t>/clam</w:t>
            </w:r>
          </w:p>
        </w:tc>
        <w:tc>
          <w:tcPr>
            <w:tcW w:w="1860" w:type="dxa"/>
            <w:tcBorders>
              <w:top w:val="single" w:sz="7" w:space="0" w:color="000000"/>
              <w:left w:val="single" w:sz="7" w:space="0" w:color="000000"/>
              <w:bottom w:val="single" w:sz="7" w:space="0" w:color="000000"/>
              <w:right w:val="single" w:sz="7" w:space="0" w:color="000000"/>
            </w:tcBorders>
          </w:tcPr>
          <w:p w14:paraId="32D850D5"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2FA1D631" w14:textId="77777777" w:rsidR="00D13A0D" w:rsidRDefault="00D13A0D"/>
        </w:tc>
      </w:tr>
      <w:tr w:rsidR="00D13A0D" w14:paraId="276279C2"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7CAAAE6B"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3AF2387B"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Macoma</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796D9907"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clam</w:t>
            </w:r>
            <w:proofErr w:type="gramEnd"/>
          </w:p>
        </w:tc>
        <w:tc>
          <w:tcPr>
            <w:tcW w:w="1860" w:type="dxa"/>
            <w:tcBorders>
              <w:top w:val="single" w:sz="7" w:space="0" w:color="000000"/>
              <w:left w:val="single" w:sz="7" w:space="0" w:color="000000"/>
              <w:bottom w:val="single" w:sz="7" w:space="0" w:color="000000"/>
              <w:right w:val="single" w:sz="7" w:space="0" w:color="000000"/>
            </w:tcBorders>
          </w:tcPr>
          <w:p w14:paraId="7C949348"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6AE3272B" w14:textId="77777777" w:rsidR="00D13A0D" w:rsidRDefault="00D13A0D"/>
        </w:tc>
      </w:tr>
      <w:tr w:rsidR="00D13A0D" w14:paraId="07F5C37A"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07E5D8ED"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17BFC096"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Siphonalia</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324BEEB8"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snail</w:t>
            </w:r>
            <w:proofErr w:type="gramEnd"/>
          </w:p>
        </w:tc>
        <w:tc>
          <w:tcPr>
            <w:tcW w:w="1860" w:type="dxa"/>
            <w:tcBorders>
              <w:top w:val="single" w:sz="7" w:space="0" w:color="000000"/>
              <w:left w:val="single" w:sz="7" w:space="0" w:color="000000"/>
              <w:bottom w:val="single" w:sz="7" w:space="0" w:color="000000"/>
              <w:right w:val="single" w:sz="7" w:space="0" w:color="000000"/>
            </w:tcBorders>
          </w:tcPr>
          <w:p w14:paraId="2611D379"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14EA9F81" w14:textId="77777777" w:rsidR="00D13A0D" w:rsidRDefault="00D13A0D"/>
        </w:tc>
      </w:tr>
      <w:tr w:rsidR="00D13A0D" w14:paraId="24BAC387"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7A58C7DA"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3AF800AA"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Pseudocardium</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573E4702"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clam</w:t>
            </w:r>
            <w:proofErr w:type="gramEnd"/>
          </w:p>
        </w:tc>
        <w:tc>
          <w:tcPr>
            <w:tcW w:w="1860" w:type="dxa"/>
            <w:tcBorders>
              <w:top w:val="single" w:sz="7" w:space="0" w:color="000000"/>
              <w:left w:val="single" w:sz="7" w:space="0" w:color="000000"/>
              <w:bottom w:val="single" w:sz="7" w:space="0" w:color="000000"/>
              <w:right w:val="single" w:sz="7" w:space="0" w:color="000000"/>
            </w:tcBorders>
          </w:tcPr>
          <w:p w14:paraId="0B36FBFC"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576DA75F" w14:textId="77777777" w:rsidR="00D13A0D" w:rsidRDefault="00D13A0D"/>
        </w:tc>
      </w:tr>
      <w:tr w:rsidR="00D13A0D" w14:paraId="1C44CE84"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2BEBC79E"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0F55CD5F"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69B4683C"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490FC4E0"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7D00A19C" w14:textId="77777777" w:rsidR="00D13A0D" w:rsidRDefault="00D13A0D"/>
        </w:tc>
      </w:tr>
      <w:tr w:rsidR="00D13A0D" w14:paraId="17A7C32A"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16B366B6" w14:textId="77777777" w:rsidR="00D13A0D" w:rsidRDefault="002D2DEC">
            <w:pPr>
              <w:pStyle w:val="TableParagraph"/>
              <w:spacing w:before="108"/>
              <w:ind w:left="89"/>
              <w:rPr>
                <w:rFonts w:ascii="Times New Roman" w:eastAsia="Times New Roman" w:hAnsi="Times New Roman" w:cs="Times New Roman"/>
              </w:rPr>
            </w:pPr>
            <w:r>
              <w:rPr>
                <w:rFonts w:ascii="Times New Roman"/>
                <w:b/>
              </w:rPr>
              <w:t>San</w:t>
            </w:r>
            <w:r>
              <w:rPr>
                <w:rFonts w:ascii="Times New Roman"/>
                <w:b/>
                <w:spacing w:val="-1"/>
              </w:rPr>
              <w:t xml:space="preserve"> </w:t>
            </w:r>
            <w:r>
              <w:rPr>
                <w:rFonts w:ascii="Times New Roman"/>
                <w:b/>
              </w:rPr>
              <w:t>Joaquin</w:t>
            </w:r>
          </w:p>
        </w:tc>
        <w:tc>
          <w:tcPr>
            <w:tcW w:w="1860" w:type="dxa"/>
            <w:tcBorders>
              <w:top w:val="single" w:sz="7" w:space="0" w:color="000000"/>
              <w:left w:val="single" w:sz="7" w:space="0" w:color="000000"/>
              <w:bottom w:val="single" w:sz="7" w:space="0" w:color="000000"/>
              <w:right w:val="single" w:sz="7" w:space="0" w:color="000000"/>
            </w:tcBorders>
          </w:tcPr>
          <w:p w14:paraId="7B7815E7"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Pecten</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48ED2B30"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scallop</w:t>
            </w:r>
            <w:proofErr w:type="gramEnd"/>
            <w:r>
              <w:rPr>
                <w:rFonts w:ascii="Times New Roman"/>
              </w:rPr>
              <w:t>/clam</w:t>
            </w:r>
          </w:p>
        </w:tc>
        <w:tc>
          <w:tcPr>
            <w:tcW w:w="1860" w:type="dxa"/>
            <w:tcBorders>
              <w:top w:val="single" w:sz="7" w:space="0" w:color="000000"/>
              <w:left w:val="single" w:sz="7" w:space="0" w:color="000000"/>
              <w:bottom w:val="single" w:sz="7" w:space="0" w:color="000000"/>
              <w:right w:val="single" w:sz="7" w:space="0" w:color="000000"/>
            </w:tcBorders>
          </w:tcPr>
          <w:p w14:paraId="4D9EBC69"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5DAED82B" w14:textId="77777777" w:rsidR="00D13A0D" w:rsidRDefault="00D13A0D"/>
        </w:tc>
      </w:tr>
      <w:tr w:rsidR="00D13A0D" w14:paraId="7202DE05" w14:textId="77777777">
        <w:trPr>
          <w:trHeight w:hRule="exact" w:val="765"/>
        </w:trPr>
        <w:tc>
          <w:tcPr>
            <w:tcW w:w="1860" w:type="dxa"/>
            <w:tcBorders>
              <w:top w:val="single" w:sz="7" w:space="0" w:color="000000"/>
              <w:left w:val="single" w:sz="7" w:space="0" w:color="000000"/>
              <w:bottom w:val="single" w:sz="7" w:space="0" w:color="000000"/>
              <w:right w:val="single" w:sz="7" w:space="0" w:color="000000"/>
            </w:tcBorders>
          </w:tcPr>
          <w:p w14:paraId="19F6D80F"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2DCB7AF6"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Acila</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7238FC17"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clam</w:t>
            </w:r>
            <w:proofErr w:type="gramEnd"/>
          </w:p>
        </w:tc>
        <w:tc>
          <w:tcPr>
            <w:tcW w:w="1860" w:type="dxa"/>
            <w:tcBorders>
              <w:top w:val="single" w:sz="7" w:space="0" w:color="000000"/>
              <w:left w:val="single" w:sz="7" w:space="0" w:color="000000"/>
              <w:bottom w:val="single" w:sz="7" w:space="0" w:color="000000"/>
              <w:right w:val="single" w:sz="7" w:space="0" w:color="000000"/>
            </w:tcBorders>
          </w:tcPr>
          <w:p w14:paraId="0F2BFE90"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25D185B3" w14:textId="77777777" w:rsidR="00D13A0D" w:rsidRDefault="00D13A0D"/>
        </w:tc>
      </w:tr>
      <w:tr w:rsidR="00D13A0D" w14:paraId="3D3258DA"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730C5648"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3B56FAB9"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12DD5AB6"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50EDA0E1"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4741AA62" w14:textId="77777777" w:rsidR="00D13A0D" w:rsidRDefault="00D13A0D"/>
        </w:tc>
      </w:tr>
      <w:tr w:rsidR="00D13A0D" w14:paraId="503F91EE" w14:textId="77777777">
        <w:trPr>
          <w:trHeight w:hRule="exact" w:val="495"/>
        </w:trPr>
        <w:tc>
          <w:tcPr>
            <w:tcW w:w="1860" w:type="dxa"/>
            <w:tcBorders>
              <w:top w:val="single" w:sz="7" w:space="0" w:color="000000"/>
              <w:left w:val="single" w:sz="7" w:space="0" w:color="000000"/>
              <w:bottom w:val="single" w:sz="7" w:space="0" w:color="000000"/>
              <w:right w:val="single" w:sz="7" w:space="0" w:color="000000"/>
            </w:tcBorders>
          </w:tcPr>
          <w:p w14:paraId="4F878893" w14:textId="77777777" w:rsidR="00D13A0D" w:rsidRDefault="002D2DEC">
            <w:pPr>
              <w:pStyle w:val="TableParagraph"/>
              <w:spacing w:before="108"/>
              <w:ind w:left="89"/>
              <w:rPr>
                <w:rFonts w:ascii="Times New Roman" w:eastAsia="Times New Roman" w:hAnsi="Times New Roman" w:cs="Times New Roman"/>
              </w:rPr>
            </w:pPr>
            <w:r>
              <w:rPr>
                <w:rFonts w:ascii="Times New Roman"/>
                <w:b/>
              </w:rPr>
              <w:t>San</w:t>
            </w:r>
            <w:r>
              <w:rPr>
                <w:rFonts w:ascii="Times New Roman"/>
                <w:b/>
                <w:spacing w:val="-1"/>
              </w:rPr>
              <w:t xml:space="preserve"> </w:t>
            </w:r>
            <w:r>
              <w:rPr>
                <w:rFonts w:ascii="Times New Roman"/>
                <w:b/>
              </w:rPr>
              <w:t>Joaquin</w:t>
            </w:r>
          </w:p>
        </w:tc>
        <w:tc>
          <w:tcPr>
            <w:tcW w:w="1860" w:type="dxa"/>
            <w:tcBorders>
              <w:top w:val="single" w:sz="7" w:space="0" w:color="000000"/>
              <w:left w:val="single" w:sz="7" w:space="0" w:color="000000"/>
              <w:bottom w:val="single" w:sz="7" w:space="0" w:color="000000"/>
              <w:right w:val="single" w:sz="7" w:space="0" w:color="000000"/>
            </w:tcBorders>
          </w:tcPr>
          <w:p w14:paraId="1D8F4007" w14:textId="77777777" w:rsidR="00D13A0D" w:rsidRDefault="002D2DEC">
            <w:pPr>
              <w:pStyle w:val="TableParagraph"/>
              <w:spacing w:before="108"/>
              <w:ind w:left="88"/>
              <w:rPr>
                <w:rFonts w:ascii="Times New Roman" w:eastAsia="Times New Roman" w:hAnsi="Times New Roman" w:cs="Times New Roman"/>
              </w:rPr>
            </w:pPr>
            <w:proofErr w:type="spellStart"/>
            <w:r>
              <w:rPr>
                <w:rFonts w:ascii="Times New Roman"/>
              </w:rPr>
              <w:t>Amnicola</w:t>
            </w:r>
            <w:proofErr w:type="spellEnd"/>
          </w:p>
        </w:tc>
        <w:tc>
          <w:tcPr>
            <w:tcW w:w="1860" w:type="dxa"/>
            <w:tcBorders>
              <w:top w:val="single" w:sz="7" w:space="0" w:color="000000"/>
              <w:left w:val="single" w:sz="7" w:space="0" w:color="000000"/>
              <w:bottom w:val="single" w:sz="7" w:space="0" w:color="000000"/>
              <w:right w:val="single" w:sz="7" w:space="0" w:color="000000"/>
            </w:tcBorders>
          </w:tcPr>
          <w:p w14:paraId="1B98111B" w14:textId="77777777" w:rsidR="00D13A0D" w:rsidRDefault="002D2DEC">
            <w:pPr>
              <w:pStyle w:val="TableParagraph"/>
              <w:spacing w:before="108"/>
              <w:ind w:left="88"/>
              <w:rPr>
                <w:rFonts w:ascii="Times New Roman" w:eastAsia="Times New Roman" w:hAnsi="Times New Roman" w:cs="Times New Roman"/>
              </w:rPr>
            </w:pPr>
            <w:proofErr w:type="gramStart"/>
            <w:r>
              <w:rPr>
                <w:rFonts w:ascii="Times New Roman"/>
              </w:rPr>
              <w:t>snail</w:t>
            </w:r>
            <w:proofErr w:type="gramEnd"/>
          </w:p>
        </w:tc>
        <w:tc>
          <w:tcPr>
            <w:tcW w:w="1860" w:type="dxa"/>
            <w:tcBorders>
              <w:top w:val="single" w:sz="7" w:space="0" w:color="000000"/>
              <w:left w:val="single" w:sz="7" w:space="0" w:color="000000"/>
              <w:bottom w:val="single" w:sz="7" w:space="0" w:color="000000"/>
              <w:right w:val="single" w:sz="7" w:space="0" w:color="000000"/>
            </w:tcBorders>
          </w:tcPr>
          <w:p w14:paraId="33D4F401" w14:textId="77777777" w:rsidR="00D13A0D" w:rsidRDefault="00D13A0D"/>
        </w:tc>
        <w:tc>
          <w:tcPr>
            <w:tcW w:w="1860" w:type="dxa"/>
            <w:tcBorders>
              <w:top w:val="single" w:sz="7" w:space="0" w:color="000000"/>
              <w:left w:val="single" w:sz="7" w:space="0" w:color="000000"/>
              <w:bottom w:val="single" w:sz="7" w:space="0" w:color="000000"/>
              <w:right w:val="single" w:sz="7" w:space="0" w:color="000000"/>
            </w:tcBorders>
          </w:tcPr>
          <w:p w14:paraId="0BA190E0" w14:textId="77777777" w:rsidR="00D13A0D" w:rsidRDefault="00D13A0D"/>
        </w:tc>
      </w:tr>
    </w:tbl>
    <w:p w14:paraId="31CE25E9" w14:textId="77777777" w:rsidR="00D13A0D" w:rsidRDefault="00D13A0D">
      <w:pPr>
        <w:sectPr w:rsidR="00D13A0D">
          <w:pgSz w:w="12240" w:h="15840"/>
          <w:pgMar w:top="1240" w:right="1320" w:bottom="1300" w:left="1340" w:header="437" w:footer="1103" w:gutter="0"/>
          <w:cols w:space="720"/>
        </w:sectPr>
      </w:pPr>
    </w:p>
    <w:p w14:paraId="4C913C4D" w14:textId="77777777" w:rsidR="00D13A0D" w:rsidRDefault="00D13A0D">
      <w:pPr>
        <w:rPr>
          <w:rFonts w:ascii="Times New Roman" w:eastAsia="Times New Roman" w:hAnsi="Times New Roman" w:cs="Times New Roman"/>
          <w:b/>
          <w:bCs/>
          <w:sz w:val="10"/>
          <w:szCs w:val="10"/>
        </w:rPr>
      </w:pPr>
    </w:p>
    <w:p w14:paraId="7AC33BF2" w14:textId="77777777" w:rsidR="00D13A0D" w:rsidRDefault="002D2DEC">
      <w:pPr>
        <w:spacing w:before="69" w:line="287" w:lineRule="auto"/>
        <w:ind w:left="819" w:right="86"/>
        <w:rPr>
          <w:rFonts w:ascii="Times New Roman" w:eastAsia="Times New Roman" w:hAnsi="Times New Roman" w:cs="Times New Roman"/>
          <w:sz w:val="24"/>
          <w:szCs w:val="24"/>
        </w:rPr>
      </w:pPr>
      <w:r>
        <w:rPr>
          <w:rFonts w:ascii="Times New Roman"/>
          <w:b/>
          <w:sz w:val="24"/>
          <w:u w:val="single" w:color="000000"/>
        </w:rPr>
        <w:t xml:space="preserve">Slides 22-24: Environmental Interpretations of the </w:t>
      </w:r>
      <w:proofErr w:type="spellStart"/>
      <w:r>
        <w:rPr>
          <w:rFonts w:ascii="Times New Roman"/>
          <w:b/>
          <w:sz w:val="24"/>
          <w:u w:val="single" w:color="000000"/>
        </w:rPr>
        <w:t>Kettleman</w:t>
      </w:r>
      <w:proofErr w:type="spellEnd"/>
      <w:r>
        <w:rPr>
          <w:rFonts w:ascii="Times New Roman"/>
          <w:b/>
          <w:sz w:val="24"/>
          <w:u w:val="single" w:color="000000"/>
        </w:rPr>
        <w:t xml:space="preserve"> Hills from 4 to 1</w:t>
      </w:r>
      <w:r>
        <w:rPr>
          <w:rFonts w:ascii="Times New Roman"/>
          <w:b/>
          <w:sz w:val="24"/>
        </w:rPr>
        <w:t xml:space="preserve"> </w:t>
      </w:r>
      <w:r>
        <w:rPr>
          <w:rFonts w:ascii="Times New Roman"/>
          <w:b/>
          <w:sz w:val="24"/>
          <w:u w:val="single" w:color="000000"/>
        </w:rPr>
        <w:t xml:space="preserve">million </w:t>
      </w:r>
      <w:r>
        <w:rPr>
          <w:rFonts w:ascii="Times New Roman"/>
          <w:b/>
          <w:sz w:val="24"/>
          <w:u w:val="single" w:color="000000"/>
        </w:rPr>
        <w:t>years ago</w:t>
      </w:r>
    </w:p>
    <w:p w14:paraId="2EDFBB49" w14:textId="77777777" w:rsidR="00D13A0D" w:rsidRDefault="00D13A0D">
      <w:pPr>
        <w:rPr>
          <w:rFonts w:ascii="Times New Roman" w:eastAsia="Times New Roman" w:hAnsi="Times New Roman" w:cs="Times New Roman"/>
          <w:b/>
          <w:bCs/>
          <w:sz w:val="20"/>
          <w:szCs w:val="20"/>
        </w:rPr>
      </w:pPr>
    </w:p>
    <w:p w14:paraId="5820A979" w14:textId="77777777" w:rsidR="00D13A0D" w:rsidRDefault="00D13A0D">
      <w:pPr>
        <w:spacing w:before="5"/>
        <w:rPr>
          <w:rFonts w:ascii="Times New Roman" w:eastAsia="Times New Roman" w:hAnsi="Times New Roman" w:cs="Times New Roman"/>
          <w:b/>
          <w:bCs/>
          <w:sz w:val="11"/>
          <w:szCs w:val="11"/>
        </w:rPr>
      </w:pPr>
    </w:p>
    <w:p w14:paraId="78126B82" w14:textId="77777777" w:rsidR="00D13A0D" w:rsidRDefault="002D2DEC">
      <w:pPr>
        <w:spacing w:line="200" w:lineRule="atLeast"/>
        <w:ind w:left="8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37C372" wp14:editId="0F51D58B">
            <wp:extent cx="4366508" cy="3279648"/>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8" cstate="print"/>
                    <a:stretch>
                      <a:fillRect/>
                    </a:stretch>
                  </pic:blipFill>
                  <pic:spPr>
                    <a:xfrm>
                      <a:off x="0" y="0"/>
                      <a:ext cx="4366508" cy="3279648"/>
                    </a:xfrm>
                    <a:prstGeom prst="rect">
                      <a:avLst/>
                    </a:prstGeom>
                  </pic:spPr>
                </pic:pic>
              </a:graphicData>
            </a:graphic>
          </wp:inline>
        </w:drawing>
      </w:r>
    </w:p>
    <w:p w14:paraId="75B35149" w14:textId="77777777" w:rsidR="00D13A0D" w:rsidRDefault="002D2DEC">
      <w:pPr>
        <w:spacing w:before="108"/>
        <w:ind w:left="820"/>
        <w:rPr>
          <w:rFonts w:ascii="Times New Roman" w:eastAsia="Times New Roman" w:hAnsi="Times New Roman" w:cs="Times New Roman"/>
          <w:sz w:val="20"/>
          <w:szCs w:val="20"/>
        </w:rPr>
      </w:pPr>
      <w:r>
        <w:rPr>
          <w:rFonts w:ascii="Times New Roman"/>
          <w:sz w:val="20"/>
        </w:rPr>
        <w:t>Schematic drawing of modern organisms in shallow water</w:t>
      </w:r>
    </w:p>
    <w:p w14:paraId="7B424F7B" w14:textId="77777777" w:rsidR="00D13A0D" w:rsidRDefault="00D13A0D">
      <w:pPr>
        <w:spacing w:before="10"/>
        <w:rPr>
          <w:rFonts w:ascii="Times New Roman" w:eastAsia="Times New Roman" w:hAnsi="Times New Roman" w:cs="Times New Roman"/>
          <w:sz w:val="28"/>
          <w:szCs w:val="28"/>
        </w:rPr>
      </w:pPr>
    </w:p>
    <w:p w14:paraId="39F02C87" w14:textId="77777777" w:rsidR="00D13A0D" w:rsidRDefault="002D2DEC">
      <w:pPr>
        <w:spacing w:line="200" w:lineRule="atLeast"/>
        <w:ind w:left="85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4C057479">
          <v:group id="_x0000_s2052" style="width:377.25pt;height:250.5pt;mso-position-horizontal-relative:char;mso-position-vertical-relative:line" coordsize="7545,5010">
            <v:shape id="_x0000_s2054" type="#_x0000_t75" style="position:absolute;width:3750;height:5010">
              <v:imagedata r:id="rId39" o:title=""/>
            </v:shape>
            <v:shape id="_x0000_s2053" type="#_x0000_t75" style="position:absolute;left:3810;width:3735;height:5010">
              <v:imagedata r:id="rId40" o:title=""/>
            </v:shape>
            <w10:wrap type="none"/>
            <w10:anchorlock/>
          </v:group>
        </w:pict>
      </w:r>
    </w:p>
    <w:p w14:paraId="4DE900D9" w14:textId="77777777" w:rsidR="00D13A0D" w:rsidRDefault="002D2DEC">
      <w:pPr>
        <w:spacing w:before="98" w:line="281" w:lineRule="auto"/>
        <w:ind w:left="100" w:right="415"/>
        <w:rPr>
          <w:rFonts w:ascii="Times New Roman" w:eastAsia="Times New Roman" w:hAnsi="Times New Roman" w:cs="Times New Roman"/>
          <w:sz w:val="20"/>
          <w:szCs w:val="20"/>
        </w:rPr>
      </w:pPr>
      <w:r>
        <w:rPr>
          <w:rFonts w:ascii="Times New Roman"/>
          <w:sz w:val="20"/>
        </w:rPr>
        <w:t xml:space="preserve">Generalized maps of the </w:t>
      </w:r>
      <w:proofErr w:type="spellStart"/>
      <w:r>
        <w:rPr>
          <w:rFonts w:ascii="Times New Roman"/>
          <w:sz w:val="20"/>
        </w:rPr>
        <w:t>Kettleman</w:t>
      </w:r>
      <w:proofErr w:type="spellEnd"/>
      <w:r>
        <w:rPr>
          <w:rFonts w:ascii="Times New Roman"/>
          <w:sz w:val="20"/>
        </w:rPr>
        <w:t xml:space="preserve"> Hills area in Central California 4 million years ago (left) and 1 million years ago (right)</w:t>
      </w:r>
    </w:p>
    <w:p w14:paraId="7ED25B72" w14:textId="77777777" w:rsidR="00D13A0D" w:rsidRDefault="00D13A0D">
      <w:pPr>
        <w:spacing w:line="281" w:lineRule="auto"/>
        <w:rPr>
          <w:rFonts w:ascii="Times New Roman" w:eastAsia="Times New Roman" w:hAnsi="Times New Roman" w:cs="Times New Roman"/>
          <w:sz w:val="20"/>
          <w:szCs w:val="20"/>
        </w:rPr>
        <w:sectPr w:rsidR="00D13A0D">
          <w:pgSz w:w="12240" w:h="15840"/>
          <w:pgMar w:top="1240" w:right="1320" w:bottom="1300" w:left="1340" w:header="437" w:footer="1103" w:gutter="0"/>
          <w:cols w:space="720"/>
        </w:sectPr>
      </w:pPr>
    </w:p>
    <w:p w14:paraId="670B23B7" w14:textId="77777777" w:rsidR="00D13A0D" w:rsidRDefault="00D13A0D">
      <w:pPr>
        <w:rPr>
          <w:rFonts w:ascii="Times New Roman" w:eastAsia="Times New Roman" w:hAnsi="Times New Roman" w:cs="Times New Roman"/>
          <w:sz w:val="20"/>
          <w:szCs w:val="20"/>
        </w:rPr>
      </w:pPr>
    </w:p>
    <w:p w14:paraId="316614B3" w14:textId="77777777" w:rsidR="00D13A0D" w:rsidRDefault="00D13A0D">
      <w:pPr>
        <w:spacing w:before="1"/>
        <w:rPr>
          <w:rFonts w:ascii="Times New Roman" w:eastAsia="Times New Roman" w:hAnsi="Times New Roman" w:cs="Times New Roman"/>
          <w:sz w:val="16"/>
          <w:szCs w:val="16"/>
        </w:rPr>
      </w:pPr>
    </w:p>
    <w:p w14:paraId="3434DC1D" w14:textId="77777777" w:rsidR="00D13A0D" w:rsidRDefault="002D2DEC">
      <w:pPr>
        <w:pStyle w:val="BodyText"/>
        <w:spacing w:before="69" w:line="287" w:lineRule="auto"/>
        <w:ind w:left="119" w:right="852"/>
      </w:pPr>
      <w:r>
        <w:t>As students examine the generalized diagrams provided, they are reminded remem</w:t>
      </w:r>
      <w:r>
        <w:t xml:space="preserve">ber that fossils can help us in interpreting past environments. To apply fossils in this way we need know how their close modern day relatives live. Do you recognize any </w:t>
      </w:r>
      <w:proofErr w:type="spellStart"/>
      <w:r>
        <w:t>Kettleman</w:t>
      </w:r>
      <w:proofErr w:type="spellEnd"/>
      <w:r>
        <w:t xml:space="preserve"> Hill fossils in the drawings of modern organisms shown in the figure of the </w:t>
      </w:r>
      <w:r>
        <w:t>fossil underwater?</w:t>
      </w:r>
    </w:p>
    <w:p w14:paraId="6AED0A24" w14:textId="77777777" w:rsidR="00D13A0D" w:rsidRDefault="00D13A0D">
      <w:pPr>
        <w:spacing w:before="10"/>
        <w:rPr>
          <w:rFonts w:ascii="Times New Roman" w:eastAsia="Times New Roman" w:hAnsi="Times New Roman" w:cs="Times New Roman"/>
          <w:sz w:val="28"/>
          <w:szCs w:val="28"/>
        </w:rPr>
      </w:pPr>
    </w:p>
    <w:p w14:paraId="22AAFD78" w14:textId="77777777" w:rsidR="00D13A0D" w:rsidRDefault="002D2DEC">
      <w:pPr>
        <w:pStyle w:val="BodyText"/>
        <w:spacing w:before="0" w:line="287" w:lineRule="auto"/>
        <w:ind w:left="119" w:right="852"/>
      </w:pPr>
      <w:r>
        <w:t>As students look at the diagrams in this final section of the module, they should think about the places where animals live and the conditions of the water in those environments. Is it freshwater or saltwater? Was it a lake or the ocean</w:t>
      </w:r>
      <w:r>
        <w:t>?</w:t>
      </w:r>
    </w:p>
    <w:p w14:paraId="14CA97C6" w14:textId="77777777" w:rsidR="00D13A0D" w:rsidRDefault="00D13A0D">
      <w:pPr>
        <w:spacing w:before="10"/>
        <w:rPr>
          <w:rFonts w:ascii="Times New Roman" w:eastAsia="Times New Roman" w:hAnsi="Times New Roman" w:cs="Times New Roman"/>
          <w:sz w:val="28"/>
          <w:szCs w:val="28"/>
        </w:rPr>
      </w:pPr>
    </w:p>
    <w:p w14:paraId="3B2D3CBB" w14:textId="77777777" w:rsidR="00D13A0D" w:rsidRDefault="002D2DEC">
      <w:pPr>
        <w:pStyle w:val="BodyText"/>
        <w:spacing w:before="0" w:line="287" w:lineRule="auto"/>
        <w:ind w:left="119" w:right="1125"/>
        <w:jc w:val="both"/>
      </w:pPr>
      <w:r>
        <w:t xml:space="preserve">Students are asked - </w:t>
      </w:r>
      <w:proofErr w:type="gramStart"/>
      <w:r>
        <w:t>what  evidence</w:t>
      </w:r>
      <w:proofErr w:type="gramEnd"/>
      <w:r>
        <w:t xml:space="preserve"> from the fossil record supports the change of environment between 1 and 4 million years ago? They should think about the fossils we saw on our journey through time and the environments those fossils occupied while they w</w:t>
      </w:r>
      <w:r>
        <w:t>ere living animals.</w:t>
      </w:r>
    </w:p>
    <w:p w14:paraId="517F9571" w14:textId="77777777" w:rsidR="00D13A0D" w:rsidRDefault="002D2DEC">
      <w:pPr>
        <w:pStyle w:val="BodyText"/>
        <w:spacing w:before="2" w:line="287" w:lineRule="auto"/>
        <w:ind w:left="119" w:right="852"/>
      </w:pPr>
      <w:r>
        <w:t>Students should use the space provided to explain the changes and relate to the sizes of fossils from each of the formations that you recorded.</w:t>
      </w:r>
    </w:p>
    <w:p w14:paraId="26950324" w14:textId="77777777" w:rsidR="00D13A0D" w:rsidRDefault="00D13A0D">
      <w:pPr>
        <w:rPr>
          <w:rFonts w:ascii="Times New Roman" w:eastAsia="Times New Roman" w:hAnsi="Times New Roman" w:cs="Times New Roman"/>
          <w:sz w:val="24"/>
          <w:szCs w:val="24"/>
        </w:rPr>
      </w:pPr>
    </w:p>
    <w:p w14:paraId="3DA655EB" w14:textId="77777777" w:rsidR="00D13A0D" w:rsidRDefault="00D13A0D">
      <w:pPr>
        <w:rPr>
          <w:rFonts w:ascii="Times New Roman" w:eastAsia="Times New Roman" w:hAnsi="Times New Roman" w:cs="Times New Roman"/>
          <w:sz w:val="24"/>
          <w:szCs w:val="24"/>
        </w:rPr>
      </w:pPr>
    </w:p>
    <w:p w14:paraId="313AEA0B" w14:textId="77777777" w:rsidR="00D13A0D" w:rsidRDefault="00D13A0D">
      <w:pPr>
        <w:rPr>
          <w:rFonts w:ascii="Times New Roman" w:eastAsia="Times New Roman" w:hAnsi="Times New Roman" w:cs="Times New Roman"/>
          <w:sz w:val="24"/>
          <w:szCs w:val="24"/>
        </w:rPr>
      </w:pPr>
    </w:p>
    <w:p w14:paraId="3C318163" w14:textId="77777777" w:rsidR="00D13A0D" w:rsidRDefault="00D13A0D">
      <w:pPr>
        <w:rPr>
          <w:rFonts w:ascii="Times New Roman" w:eastAsia="Times New Roman" w:hAnsi="Times New Roman" w:cs="Times New Roman"/>
          <w:sz w:val="24"/>
          <w:szCs w:val="24"/>
        </w:rPr>
      </w:pPr>
    </w:p>
    <w:p w14:paraId="523D8130" w14:textId="77777777" w:rsidR="00D13A0D" w:rsidRDefault="00D13A0D">
      <w:pPr>
        <w:rPr>
          <w:rFonts w:ascii="Times New Roman" w:eastAsia="Times New Roman" w:hAnsi="Times New Roman" w:cs="Times New Roman"/>
          <w:sz w:val="24"/>
          <w:szCs w:val="24"/>
        </w:rPr>
      </w:pPr>
    </w:p>
    <w:p w14:paraId="1C92008E" w14:textId="77777777" w:rsidR="00D13A0D" w:rsidRDefault="00D13A0D">
      <w:pPr>
        <w:rPr>
          <w:rFonts w:ascii="Times New Roman" w:eastAsia="Times New Roman" w:hAnsi="Times New Roman" w:cs="Times New Roman"/>
          <w:sz w:val="24"/>
          <w:szCs w:val="24"/>
        </w:rPr>
      </w:pPr>
    </w:p>
    <w:p w14:paraId="282C1391" w14:textId="77777777" w:rsidR="00D13A0D" w:rsidRDefault="00D13A0D">
      <w:pPr>
        <w:rPr>
          <w:rFonts w:ascii="Times New Roman" w:eastAsia="Times New Roman" w:hAnsi="Times New Roman" w:cs="Times New Roman"/>
          <w:sz w:val="24"/>
          <w:szCs w:val="24"/>
        </w:rPr>
      </w:pPr>
    </w:p>
    <w:p w14:paraId="3DF75C32" w14:textId="77777777" w:rsidR="00D13A0D" w:rsidRDefault="00D13A0D">
      <w:pPr>
        <w:rPr>
          <w:rFonts w:ascii="Times New Roman" w:eastAsia="Times New Roman" w:hAnsi="Times New Roman" w:cs="Times New Roman"/>
          <w:sz w:val="24"/>
          <w:szCs w:val="24"/>
        </w:rPr>
      </w:pPr>
    </w:p>
    <w:p w14:paraId="5598BEAF" w14:textId="77777777" w:rsidR="00D13A0D" w:rsidRDefault="00D13A0D">
      <w:pPr>
        <w:rPr>
          <w:rFonts w:ascii="Times New Roman" w:eastAsia="Times New Roman" w:hAnsi="Times New Roman" w:cs="Times New Roman"/>
          <w:sz w:val="24"/>
          <w:szCs w:val="24"/>
        </w:rPr>
      </w:pPr>
    </w:p>
    <w:p w14:paraId="5FD81537" w14:textId="77777777" w:rsidR="00D13A0D" w:rsidRDefault="00D13A0D">
      <w:pPr>
        <w:rPr>
          <w:rFonts w:ascii="Times New Roman" w:eastAsia="Times New Roman" w:hAnsi="Times New Roman" w:cs="Times New Roman"/>
          <w:sz w:val="24"/>
          <w:szCs w:val="24"/>
        </w:rPr>
      </w:pPr>
    </w:p>
    <w:p w14:paraId="7FB2D06B" w14:textId="77777777" w:rsidR="00D13A0D" w:rsidRDefault="00D13A0D">
      <w:pPr>
        <w:rPr>
          <w:rFonts w:ascii="Times New Roman" w:eastAsia="Times New Roman" w:hAnsi="Times New Roman" w:cs="Times New Roman"/>
          <w:sz w:val="24"/>
          <w:szCs w:val="24"/>
        </w:rPr>
      </w:pPr>
    </w:p>
    <w:p w14:paraId="09F2993A" w14:textId="77777777" w:rsidR="00D13A0D" w:rsidRDefault="00D13A0D">
      <w:pPr>
        <w:rPr>
          <w:rFonts w:ascii="Times New Roman" w:eastAsia="Times New Roman" w:hAnsi="Times New Roman" w:cs="Times New Roman"/>
          <w:sz w:val="24"/>
          <w:szCs w:val="24"/>
        </w:rPr>
      </w:pPr>
    </w:p>
    <w:p w14:paraId="3AECFF64" w14:textId="77777777" w:rsidR="00D13A0D" w:rsidRDefault="00D13A0D">
      <w:pPr>
        <w:rPr>
          <w:rFonts w:ascii="Times New Roman" w:eastAsia="Times New Roman" w:hAnsi="Times New Roman" w:cs="Times New Roman"/>
          <w:sz w:val="24"/>
          <w:szCs w:val="24"/>
        </w:rPr>
      </w:pPr>
    </w:p>
    <w:p w14:paraId="310E7772" w14:textId="77777777" w:rsidR="00D13A0D" w:rsidRDefault="00D13A0D">
      <w:pPr>
        <w:rPr>
          <w:rFonts w:ascii="Times New Roman" w:eastAsia="Times New Roman" w:hAnsi="Times New Roman" w:cs="Times New Roman"/>
          <w:sz w:val="24"/>
          <w:szCs w:val="24"/>
        </w:rPr>
      </w:pPr>
    </w:p>
    <w:p w14:paraId="13091B45" w14:textId="77777777" w:rsidR="00D13A0D" w:rsidRDefault="00D13A0D">
      <w:pPr>
        <w:rPr>
          <w:rFonts w:ascii="Times New Roman" w:eastAsia="Times New Roman" w:hAnsi="Times New Roman" w:cs="Times New Roman"/>
          <w:sz w:val="24"/>
          <w:szCs w:val="24"/>
        </w:rPr>
      </w:pPr>
    </w:p>
    <w:p w14:paraId="5F67EB26" w14:textId="77777777" w:rsidR="00D13A0D" w:rsidRDefault="00D13A0D">
      <w:pPr>
        <w:rPr>
          <w:rFonts w:ascii="Times New Roman" w:eastAsia="Times New Roman" w:hAnsi="Times New Roman" w:cs="Times New Roman"/>
          <w:sz w:val="24"/>
          <w:szCs w:val="24"/>
        </w:rPr>
      </w:pPr>
    </w:p>
    <w:p w14:paraId="30B4FCC7" w14:textId="77777777" w:rsidR="00D13A0D" w:rsidRDefault="00D13A0D">
      <w:pPr>
        <w:rPr>
          <w:rFonts w:ascii="Times New Roman" w:eastAsia="Times New Roman" w:hAnsi="Times New Roman" w:cs="Times New Roman"/>
          <w:sz w:val="24"/>
          <w:szCs w:val="24"/>
        </w:rPr>
      </w:pPr>
    </w:p>
    <w:p w14:paraId="2A522E51" w14:textId="77777777" w:rsidR="00D13A0D" w:rsidRDefault="002D2DEC">
      <w:pPr>
        <w:spacing w:before="204" w:line="284" w:lineRule="auto"/>
        <w:ind w:left="839" w:right="4112"/>
        <w:rPr>
          <w:rFonts w:ascii="Times New Roman" w:eastAsia="Times New Roman" w:hAnsi="Times New Roman" w:cs="Times New Roman"/>
          <w:sz w:val="24"/>
          <w:szCs w:val="24"/>
        </w:rPr>
      </w:pPr>
      <w:r>
        <w:pict w14:anchorId="08523621">
          <v:shapetype id="_x0000_t202" coordsize="21600,21600" o:spt="202" path="m0,0l0,21600,21600,21600,21600,0xe">
            <v:stroke joinstyle="miter"/>
            <v:path gradientshapeok="t" o:connecttype="rect"/>
          </v:shapetype>
          <v:shape id="_x0000_s2051" type="#_x0000_t202" style="position:absolute;left:0;text-align:left;margin-left:379.5pt;margin-top:3.95pt;width:197.25pt;height:189pt;z-index:-17560;mso-position-horizontal-relative:page" filled="f" stroked="f">
            <v:textbox inset="0,0,0,0">
              <w:txbxContent>
                <w:p w14:paraId="002DCAF3" w14:textId="77777777" w:rsidR="00D13A0D" w:rsidRDefault="00D13A0D">
                  <w:pPr>
                    <w:rPr>
                      <w:rFonts w:ascii="Times New Roman" w:eastAsia="Times New Roman" w:hAnsi="Times New Roman" w:cs="Times New Roman"/>
                      <w:sz w:val="24"/>
                      <w:szCs w:val="24"/>
                    </w:rPr>
                  </w:pPr>
                </w:p>
                <w:p w14:paraId="77CF6C7E" w14:textId="77777777" w:rsidR="00D13A0D" w:rsidRDefault="00D13A0D">
                  <w:pPr>
                    <w:rPr>
                      <w:rFonts w:ascii="Times New Roman" w:eastAsia="Times New Roman" w:hAnsi="Times New Roman" w:cs="Times New Roman"/>
                      <w:sz w:val="24"/>
                      <w:szCs w:val="24"/>
                    </w:rPr>
                  </w:pPr>
                </w:p>
                <w:p w14:paraId="6B822205" w14:textId="77777777" w:rsidR="00D13A0D" w:rsidRDefault="00D13A0D">
                  <w:pPr>
                    <w:rPr>
                      <w:rFonts w:ascii="Times New Roman" w:eastAsia="Times New Roman" w:hAnsi="Times New Roman" w:cs="Times New Roman"/>
                      <w:sz w:val="24"/>
                      <w:szCs w:val="24"/>
                    </w:rPr>
                  </w:pPr>
                </w:p>
                <w:p w14:paraId="7A6018F7" w14:textId="77777777" w:rsidR="00D13A0D" w:rsidRDefault="00D13A0D">
                  <w:pPr>
                    <w:rPr>
                      <w:rFonts w:ascii="Times New Roman" w:eastAsia="Times New Roman" w:hAnsi="Times New Roman" w:cs="Times New Roman"/>
                      <w:sz w:val="24"/>
                      <w:szCs w:val="24"/>
                    </w:rPr>
                  </w:pPr>
                </w:p>
                <w:p w14:paraId="53AAC55F" w14:textId="77777777" w:rsidR="00D13A0D" w:rsidRDefault="00D13A0D">
                  <w:pPr>
                    <w:rPr>
                      <w:rFonts w:ascii="Times New Roman" w:eastAsia="Times New Roman" w:hAnsi="Times New Roman" w:cs="Times New Roman"/>
                      <w:sz w:val="24"/>
                      <w:szCs w:val="24"/>
                    </w:rPr>
                  </w:pPr>
                </w:p>
                <w:p w14:paraId="5962C146" w14:textId="77777777" w:rsidR="00D13A0D" w:rsidRDefault="00D13A0D">
                  <w:pPr>
                    <w:rPr>
                      <w:rFonts w:ascii="Times New Roman" w:eastAsia="Times New Roman" w:hAnsi="Times New Roman" w:cs="Times New Roman"/>
                      <w:sz w:val="24"/>
                      <w:szCs w:val="24"/>
                    </w:rPr>
                  </w:pPr>
                </w:p>
                <w:p w14:paraId="3C9D8C9F" w14:textId="77777777" w:rsidR="00D13A0D" w:rsidRDefault="00D13A0D">
                  <w:pPr>
                    <w:rPr>
                      <w:rFonts w:ascii="Times New Roman" w:eastAsia="Times New Roman" w:hAnsi="Times New Roman" w:cs="Times New Roman"/>
                      <w:sz w:val="24"/>
                      <w:szCs w:val="24"/>
                    </w:rPr>
                  </w:pPr>
                </w:p>
                <w:p w14:paraId="032882B6" w14:textId="77777777" w:rsidR="00D13A0D" w:rsidRDefault="00D13A0D">
                  <w:pPr>
                    <w:rPr>
                      <w:rFonts w:ascii="Times New Roman" w:eastAsia="Times New Roman" w:hAnsi="Times New Roman" w:cs="Times New Roman"/>
                      <w:sz w:val="24"/>
                      <w:szCs w:val="24"/>
                    </w:rPr>
                  </w:pPr>
                </w:p>
                <w:p w14:paraId="442B3684" w14:textId="77777777" w:rsidR="00D13A0D" w:rsidRDefault="00D13A0D">
                  <w:pPr>
                    <w:rPr>
                      <w:rFonts w:ascii="Times New Roman" w:eastAsia="Times New Roman" w:hAnsi="Times New Roman" w:cs="Times New Roman"/>
                      <w:sz w:val="24"/>
                      <w:szCs w:val="24"/>
                    </w:rPr>
                  </w:pPr>
                </w:p>
                <w:p w14:paraId="48D73AD9" w14:textId="77777777" w:rsidR="00D13A0D" w:rsidRDefault="00D13A0D">
                  <w:pPr>
                    <w:rPr>
                      <w:rFonts w:ascii="Times New Roman" w:eastAsia="Times New Roman" w:hAnsi="Times New Roman" w:cs="Times New Roman"/>
                      <w:sz w:val="24"/>
                      <w:szCs w:val="24"/>
                    </w:rPr>
                  </w:pPr>
                </w:p>
                <w:p w14:paraId="03F97FF6" w14:textId="77777777" w:rsidR="00D13A0D" w:rsidRDefault="00D13A0D">
                  <w:pPr>
                    <w:rPr>
                      <w:rFonts w:ascii="Times New Roman" w:eastAsia="Times New Roman" w:hAnsi="Times New Roman" w:cs="Times New Roman"/>
                      <w:sz w:val="24"/>
                      <w:szCs w:val="24"/>
                    </w:rPr>
                  </w:pPr>
                </w:p>
                <w:p w14:paraId="15AEADC7" w14:textId="77777777" w:rsidR="00D13A0D" w:rsidRDefault="00D13A0D">
                  <w:pPr>
                    <w:spacing w:before="7"/>
                    <w:rPr>
                      <w:rFonts w:ascii="Times New Roman" w:eastAsia="Times New Roman" w:hAnsi="Times New Roman" w:cs="Times New Roman"/>
                      <w:sz w:val="29"/>
                      <w:szCs w:val="29"/>
                    </w:rPr>
                  </w:pPr>
                </w:p>
                <w:p w14:paraId="694D619D" w14:textId="77777777" w:rsidR="00D13A0D" w:rsidRDefault="002D2DEC">
                  <w:pPr>
                    <w:pStyle w:val="BodyText"/>
                    <w:spacing w:before="0"/>
                    <w:ind w:left="0" w:right="733"/>
                    <w:jc w:val="right"/>
                  </w:pPr>
                  <w:r>
                    <w:t>17</w:t>
                  </w:r>
                </w:p>
              </w:txbxContent>
            </v:textbox>
            <w10:wrap anchorx="page"/>
          </v:shape>
        </w:pict>
      </w:r>
      <w:r>
        <w:pict w14:anchorId="54F3403E">
          <v:shape id="_x0000_s2050" type="#_x0000_t75" style="position:absolute;left:0;text-align:left;margin-left:379.5pt;margin-top:3.95pt;width:197.2pt;height:189pt;z-index:1096;mso-position-horizontal-relative:page">
            <v:imagedata r:id="rId41" o:title=""/>
            <w10:wrap anchorx="page"/>
          </v:shape>
        </w:pict>
      </w:r>
      <w:r>
        <w:rPr>
          <w:rFonts w:ascii="Times New Roman"/>
          <w:b/>
        </w:rPr>
        <w:t>We</w:t>
      </w:r>
      <w:r>
        <w:rPr>
          <w:rFonts w:ascii="Times New Roman"/>
          <w:b/>
          <w:spacing w:val="-1"/>
        </w:rPr>
        <w:t xml:space="preserve"> </w:t>
      </w:r>
      <w:r>
        <w:rPr>
          <w:rFonts w:ascii="Times New Roman"/>
          <w:b/>
        </w:rPr>
        <w:t>would</w:t>
      </w:r>
      <w:r>
        <w:rPr>
          <w:rFonts w:ascii="Times New Roman"/>
          <w:b/>
          <w:spacing w:val="-1"/>
        </w:rPr>
        <w:t xml:space="preserve"> </w:t>
      </w:r>
      <w:r>
        <w:rPr>
          <w:rFonts w:ascii="Times New Roman"/>
          <w:b/>
        </w:rPr>
        <w:t>be</w:t>
      </w:r>
      <w:r>
        <w:rPr>
          <w:rFonts w:ascii="Times New Roman"/>
          <w:b/>
          <w:spacing w:val="-1"/>
        </w:rPr>
        <w:t xml:space="preserve"> </w:t>
      </w:r>
      <w:r>
        <w:rPr>
          <w:rFonts w:ascii="Times New Roman"/>
          <w:b/>
        </w:rPr>
        <w:t>grateful</w:t>
      </w:r>
      <w:r>
        <w:rPr>
          <w:rFonts w:ascii="Times New Roman"/>
          <w:b/>
          <w:spacing w:val="-1"/>
        </w:rPr>
        <w:t xml:space="preserve"> </w:t>
      </w:r>
      <w:r>
        <w:rPr>
          <w:rFonts w:ascii="Times New Roman"/>
          <w:b/>
        </w:rPr>
        <w:t>to</w:t>
      </w:r>
      <w:r>
        <w:rPr>
          <w:rFonts w:ascii="Times New Roman"/>
          <w:b/>
          <w:spacing w:val="-1"/>
        </w:rPr>
        <w:t xml:space="preserve"> </w:t>
      </w:r>
      <w:r>
        <w:rPr>
          <w:rFonts w:ascii="Times New Roman"/>
          <w:b/>
        </w:rPr>
        <w:t>receive</w:t>
      </w:r>
      <w:r>
        <w:rPr>
          <w:rFonts w:ascii="Times New Roman"/>
          <w:b/>
          <w:spacing w:val="-1"/>
        </w:rPr>
        <w:t xml:space="preserve"> </w:t>
      </w:r>
      <w:r>
        <w:rPr>
          <w:rFonts w:ascii="Times New Roman"/>
          <w:b/>
          <w:i/>
        </w:rPr>
        <w:t>feedback</w:t>
      </w:r>
      <w:r>
        <w:rPr>
          <w:rFonts w:ascii="Times New Roman"/>
          <w:b/>
          <w:i/>
          <w:spacing w:val="-2"/>
        </w:rPr>
        <w:t xml:space="preserve"> </w:t>
      </w:r>
      <w:r>
        <w:rPr>
          <w:rFonts w:ascii="Times New Roman"/>
          <w:b/>
        </w:rPr>
        <w:t>on</w:t>
      </w:r>
      <w:r>
        <w:rPr>
          <w:rFonts w:ascii="Times New Roman"/>
          <w:b/>
          <w:spacing w:val="-1"/>
        </w:rPr>
        <w:t xml:space="preserve"> </w:t>
      </w:r>
      <w:r>
        <w:rPr>
          <w:rFonts w:ascii="Times New Roman"/>
          <w:b/>
        </w:rPr>
        <w:t>how</w:t>
      </w:r>
      <w:r>
        <w:rPr>
          <w:rFonts w:ascii="Times New Roman"/>
          <w:b/>
          <w:spacing w:val="-1"/>
        </w:rPr>
        <w:t xml:space="preserve"> </w:t>
      </w:r>
      <w:r>
        <w:rPr>
          <w:rFonts w:ascii="Times New Roman"/>
          <w:b/>
        </w:rPr>
        <w:t>we</w:t>
      </w:r>
      <w:r>
        <w:rPr>
          <w:rFonts w:ascii="Times New Roman"/>
          <w:b/>
        </w:rPr>
        <w:t xml:space="preserve"> could</w:t>
      </w:r>
      <w:r>
        <w:rPr>
          <w:rFonts w:ascii="Times New Roman"/>
          <w:b/>
          <w:spacing w:val="-1"/>
        </w:rPr>
        <w:t xml:space="preserve"> </w:t>
      </w:r>
      <w:r>
        <w:rPr>
          <w:rFonts w:ascii="Times New Roman"/>
          <w:b/>
        </w:rPr>
        <w:t>improve</w:t>
      </w:r>
      <w:r>
        <w:rPr>
          <w:rFonts w:ascii="Times New Roman"/>
          <w:b/>
          <w:spacing w:val="-1"/>
        </w:rPr>
        <w:t xml:space="preserve"> </w:t>
      </w:r>
      <w:r>
        <w:rPr>
          <w:rFonts w:ascii="Times New Roman"/>
          <w:b/>
        </w:rPr>
        <w:t>this</w:t>
      </w:r>
      <w:r>
        <w:rPr>
          <w:rFonts w:ascii="Times New Roman"/>
          <w:b/>
          <w:spacing w:val="-1"/>
        </w:rPr>
        <w:t xml:space="preserve"> </w:t>
      </w:r>
      <w:r>
        <w:rPr>
          <w:rFonts w:ascii="Times New Roman"/>
          <w:b/>
        </w:rPr>
        <w:t>virtual</w:t>
      </w:r>
      <w:r>
        <w:rPr>
          <w:rFonts w:ascii="Times New Roman"/>
          <w:b/>
          <w:spacing w:val="-1"/>
        </w:rPr>
        <w:t xml:space="preserve"> </w:t>
      </w:r>
      <w:r>
        <w:rPr>
          <w:rFonts w:ascii="Times New Roman"/>
          <w:b/>
        </w:rPr>
        <w:t>fieldwork</w:t>
      </w:r>
      <w:r>
        <w:rPr>
          <w:rFonts w:ascii="Times New Roman"/>
          <w:b/>
          <w:spacing w:val="-1"/>
        </w:rPr>
        <w:t xml:space="preserve"> </w:t>
      </w:r>
      <w:r>
        <w:rPr>
          <w:rFonts w:ascii="Times New Roman"/>
          <w:b/>
        </w:rPr>
        <w:t>experience</w:t>
      </w:r>
      <w:r>
        <w:rPr>
          <w:rFonts w:ascii="Times New Roman"/>
          <w:sz w:val="24"/>
        </w:rPr>
        <w:t>. If you can spare about 10-15 minutes, please click</w:t>
      </w:r>
      <w:r>
        <w:rPr>
          <w:rFonts w:ascii="Times New Roman"/>
          <w:spacing w:val="-1"/>
          <w:sz w:val="24"/>
        </w:rPr>
        <w:t xml:space="preserve"> </w:t>
      </w:r>
      <w:hyperlink r:id="rId42">
        <w:r>
          <w:rPr>
            <w:rFonts w:ascii="Times New Roman"/>
            <w:color w:val="1154CC"/>
            <w:sz w:val="24"/>
            <w:u w:val="single" w:color="1154CC"/>
          </w:rPr>
          <w:t>here</w:t>
        </w:r>
      </w:hyperlink>
      <w:r>
        <w:rPr>
          <w:rFonts w:ascii="Times New Roman"/>
          <w:sz w:val="24"/>
        </w:rPr>
        <w:t>.</w:t>
      </w:r>
    </w:p>
    <w:p w14:paraId="2DC7B2F7" w14:textId="77777777" w:rsidR="00D13A0D" w:rsidRDefault="002D2DEC">
      <w:pPr>
        <w:pStyle w:val="BodyText"/>
        <w:spacing w:before="5"/>
        <w:ind w:left="839"/>
      </w:pPr>
      <w:r>
        <w:t>Thank you very much.</w:t>
      </w:r>
    </w:p>
    <w:sectPr w:rsidR="00D13A0D">
      <w:headerReference w:type="default" r:id="rId43"/>
      <w:footerReference w:type="default" r:id="rId44"/>
      <w:pgSz w:w="12240" w:h="15840"/>
      <w:pgMar w:top="1240" w:right="600" w:bottom="280" w:left="1320" w:header="43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D19133" w14:textId="77777777" w:rsidR="00000000" w:rsidRDefault="002D2DEC">
      <w:r>
        <w:separator/>
      </w:r>
    </w:p>
  </w:endnote>
  <w:endnote w:type="continuationSeparator" w:id="0">
    <w:p w14:paraId="1294637A" w14:textId="77777777" w:rsidR="00000000" w:rsidRDefault="002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F48FE8" w14:textId="77777777" w:rsidR="00D13A0D" w:rsidRDefault="002D2DEC">
    <w:pPr>
      <w:spacing w:line="14" w:lineRule="auto"/>
      <w:rPr>
        <w:sz w:val="20"/>
        <w:szCs w:val="20"/>
      </w:rPr>
    </w:pPr>
    <w:r>
      <w:pict w14:anchorId="245B4C73">
        <v:shapetype id="_x0000_t202" coordsize="21600,21600" o:spt="202" path="m0,0l0,21600,21600,21600,21600,0xe">
          <v:stroke joinstyle="miter"/>
          <v:path gradientshapeok="t" o:connecttype="rect"/>
        </v:shapetype>
        <v:shape id="_x0000_s1027" type="#_x0000_t202" style="position:absolute;margin-left:533pt;margin-top:725.8pt;width:8pt;height:14pt;z-index:-17584;mso-position-horizontal-relative:page;mso-position-vertical-relative:page" filled="f" stroked="f">
          <v:textbox inset="0,0,0,0">
            <w:txbxContent>
              <w:p w14:paraId="4ECEDF5A" w14:textId="77777777" w:rsidR="00D13A0D" w:rsidRDefault="002D2DEC">
                <w:pPr>
                  <w:pStyle w:val="BodyText"/>
                  <w:spacing w:before="0" w:line="265" w:lineRule="exact"/>
                  <w:ind w:left="20"/>
                </w:pPr>
                <w:r>
                  <w:t>0</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09F12E" w14:textId="77777777" w:rsidR="00D13A0D" w:rsidRDefault="002D2DEC">
    <w:pPr>
      <w:spacing w:line="14" w:lineRule="auto"/>
      <w:rPr>
        <w:sz w:val="20"/>
        <w:szCs w:val="20"/>
      </w:rPr>
    </w:pPr>
    <w:r>
      <w:pict w14:anchorId="5D909165">
        <v:shapetype id="_x0000_t202" coordsize="21600,21600" o:spt="202" path="m0,0l0,21600,21600,21600,21600,0xe">
          <v:stroke joinstyle="miter"/>
          <v:path gradientshapeok="t" o:connecttype="rect"/>
        </v:shapetype>
        <v:shape id="_x0000_s1026" type="#_x0000_t202" style="position:absolute;margin-left:526pt;margin-top:725.8pt;width:16pt;height:14pt;z-index:-17560;mso-position-horizontal-relative:page;mso-position-vertical-relative:page" filled="f" stroked="f">
          <v:textbox inset="0,0,0,0">
            <w:txbxContent>
              <w:p w14:paraId="5AF0B2A3" w14:textId="77777777" w:rsidR="00D13A0D" w:rsidRDefault="002D2DEC">
                <w:pPr>
                  <w:pStyle w:val="BodyText"/>
                  <w:spacing w:before="0"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2CCC11" w14:textId="77777777" w:rsidR="00D13A0D" w:rsidRDefault="00D13A0D">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F46377" w14:textId="77777777" w:rsidR="00000000" w:rsidRDefault="002D2DEC">
      <w:r>
        <w:separator/>
      </w:r>
    </w:p>
  </w:footnote>
  <w:footnote w:type="continuationSeparator" w:id="0">
    <w:p w14:paraId="2CE60C35" w14:textId="77777777" w:rsidR="00000000" w:rsidRDefault="002D2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669557" w14:textId="77777777" w:rsidR="00D13A0D" w:rsidRDefault="002D2DEC">
    <w:pPr>
      <w:spacing w:line="14" w:lineRule="auto"/>
      <w:rPr>
        <w:sz w:val="20"/>
        <w:szCs w:val="20"/>
      </w:rPr>
    </w:pPr>
    <w:r>
      <w:pict w14:anchorId="58893FA4">
        <v:shapetype id="_x0000_t202" coordsize="21600,21600" o:spt="202" path="m0,0l0,21600,21600,21600,21600,0xe">
          <v:stroke joinstyle="miter"/>
          <v:path gradientshapeok="t" o:connecttype="rect"/>
        </v:shapetype>
        <v:shape id="_x0000_s1028" type="#_x0000_t202" style="position:absolute;margin-left:364.25pt;margin-top:20.8pt;width:176.75pt;height:43pt;z-index:-17608;mso-position-horizontal-relative:page;mso-position-vertical-relative:page" filled="f" stroked="f">
          <v:textbox inset="0,0,0,0">
            <w:txbxContent>
              <w:p w14:paraId="2C6CE528" w14:textId="77777777" w:rsidR="00D13A0D" w:rsidRDefault="002D2DEC">
                <w:pPr>
                  <w:spacing w:line="284" w:lineRule="auto"/>
                  <w:ind w:left="20" w:right="18" w:firstLine="2040"/>
                  <w:rPr>
                    <w:rFonts w:ascii="Arial" w:eastAsia="Arial" w:hAnsi="Arial" w:cs="Arial"/>
                  </w:rPr>
                </w:pPr>
                <w:r>
                  <w:rPr>
                    <w:rFonts w:ascii="Arial"/>
                  </w:rPr>
                  <w:t>Teacher</w:t>
                </w:r>
                <w:r>
                  <w:rPr>
                    <w:rFonts w:ascii="Arial"/>
                    <w:spacing w:val="-1"/>
                  </w:rPr>
                  <w:t xml:space="preserve"> </w:t>
                </w:r>
                <w:r>
                  <w:rPr>
                    <w:rFonts w:ascii="Arial"/>
                  </w:rPr>
                  <w:t>Guide Intended</w:t>
                </w:r>
                <w:r>
                  <w:rPr>
                    <w:rFonts w:ascii="Arial"/>
                    <w:spacing w:val="-1"/>
                  </w:rPr>
                  <w:t xml:space="preserve"> </w:t>
                </w:r>
                <w:r>
                  <w:rPr>
                    <w:rFonts w:ascii="Arial"/>
                  </w:rPr>
                  <w:t>audience:</w:t>
                </w:r>
                <w:r>
                  <w:rPr>
                    <w:rFonts w:ascii="Arial"/>
                    <w:spacing w:val="-1"/>
                  </w:rPr>
                  <w:t xml:space="preserve"> </w:t>
                </w:r>
                <w:r>
                  <w:rPr>
                    <w:rFonts w:ascii="Arial"/>
                  </w:rPr>
                  <w:t>6th</w:t>
                </w:r>
                <w:r>
                  <w:rPr>
                    <w:rFonts w:ascii="Arial"/>
                    <w:spacing w:val="-1"/>
                  </w:rPr>
                  <w:t xml:space="preserve"> </w:t>
                </w:r>
                <w:r>
                  <w:rPr>
                    <w:rFonts w:ascii="Arial"/>
                  </w:rPr>
                  <w:t>-</w:t>
                </w:r>
                <w:r>
                  <w:rPr>
                    <w:rFonts w:ascii="Arial"/>
                    <w:spacing w:val="-1"/>
                  </w:rPr>
                  <w:t xml:space="preserve"> </w:t>
                </w:r>
                <w:r>
                  <w:rPr>
                    <w:rFonts w:ascii="Arial"/>
                  </w:rPr>
                  <w:t>12th</w:t>
                </w:r>
                <w:r>
                  <w:rPr>
                    <w:rFonts w:ascii="Arial"/>
                    <w:spacing w:val="-1"/>
                  </w:rPr>
                  <w:t xml:space="preserve"> </w:t>
                </w:r>
                <w:r>
                  <w:rPr>
                    <w:rFonts w:ascii="Arial"/>
                  </w:rPr>
                  <w:t>grade</w:t>
                </w:r>
              </w:p>
              <w:p w14:paraId="689FE88D" w14:textId="77777777" w:rsidR="00D13A0D" w:rsidRDefault="002D2DEC">
                <w:pPr>
                  <w:spacing w:before="1"/>
                  <w:ind w:left="1219"/>
                  <w:rPr>
                    <w:rFonts w:ascii="Arial" w:eastAsia="Arial" w:hAnsi="Arial" w:cs="Arial"/>
                  </w:rPr>
                </w:pPr>
                <w:r>
                  <w:rPr>
                    <w:rFonts w:ascii="Arial"/>
                  </w:rPr>
                  <w:t>Expected</w:t>
                </w:r>
                <w:r>
                  <w:rPr>
                    <w:rFonts w:ascii="Arial"/>
                    <w:spacing w:val="-1"/>
                  </w:rPr>
                  <w:t xml:space="preserve"> </w:t>
                </w:r>
                <w:r>
                  <w:rPr>
                    <w:rFonts w:ascii="Arial"/>
                  </w:rPr>
                  <w:t>time:</w:t>
                </w:r>
                <w:r>
                  <w:rPr>
                    <w:rFonts w:ascii="Arial"/>
                    <w:spacing w:val="-1"/>
                  </w:rPr>
                  <w:t xml:space="preserve"> </w:t>
                </w:r>
                <w:r>
                  <w:rPr>
                    <w:rFonts w:ascii="Arial"/>
                  </w:rPr>
                  <w:t>90</w:t>
                </w:r>
                <w:r>
                  <w:rPr>
                    <w:rFonts w:ascii="Arial"/>
                    <w:spacing w:val="-1"/>
                  </w:rPr>
                  <w:t xml:space="preserve"> </w:t>
                </w:r>
                <w:proofErr w:type="spellStart"/>
                <w:r>
                  <w:rPr>
                    <w:rFonts w:ascii="Arial"/>
                  </w:rPr>
                  <w:t>mins</w:t>
                </w:r>
                <w:proofErr w:type="spellEnd"/>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BB6C1" w14:textId="77777777" w:rsidR="00D13A0D" w:rsidRDefault="002D2DEC">
    <w:pPr>
      <w:spacing w:line="14" w:lineRule="auto"/>
      <w:rPr>
        <w:sz w:val="20"/>
        <w:szCs w:val="20"/>
      </w:rPr>
    </w:pPr>
    <w:r>
      <w:pict w14:anchorId="0E26C3AF">
        <v:shapetype id="_x0000_t202" coordsize="21600,21600" o:spt="202" path="m0,0l0,21600,21600,21600,21600,0xe">
          <v:stroke joinstyle="miter"/>
          <v:path gradientshapeok="t" o:connecttype="rect"/>
        </v:shapetype>
        <v:shape id="_x0000_s1025" type="#_x0000_t202" style="position:absolute;margin-left:364.25pt;margin-top:20.8pt;width:176.75pt;height:43pt;z-index:-17536;mso-position-horizontal-relative:page;mso-position-vertical-relative:page" filled="f" stroked="f">
          <v:textbox inset="0,0,0,0">
            <w:txbxContent>
              <w:p w14:paraId="67EE3EBD" w14:textId="77777777" w:rsidR="00D13A0D" w:rsidRDefault="002D2DEC">
                <w:pPr>
                  <w:spacing w:line="284" w:lineRule="auto"/>
                  <w:ind w:left="20" w:right="18" w:firstLine="2040"/>
                  <w:rPr>
                    <w:rFonts w:ascii="Arial" w:eastAsia="Arial" w:hAnsi="Arial" w:cs="Arial"/>
                  </w:rPr>
                </w:pPr>
                <w:r>
                  <w:rPr>
                    <w:rFonts w:ascii="Arial"/>
                  </w:rPr>
                  <w:t>Teach</w:t>
                </w:r>
                <w:r>
                  <w:rPr>
                    <w:rFonts w:ascii="Arial"/>
                  </w:rPr>
                  <w:t>er</w:t>
                </w:r>
                <w:r>
                  <w:rPr>
                    <w:rFonts w:ascii="Arial"/>
                    <w:spacing w:val="-1"/>
                  </w:rPr>
                  <w:t xml:space="preserve"> </w:t>
                </w:r>
                <w:r>
                  <w:rPr>
                    <w:rFonts w:ascii="Arial"/>
                  </w:rPr>
                  <w:t>Guide Intended</w:t>
                </w:r>
                <w:r>
                  <w:rPr>
                    <w:rFonts w:ascii="Arial"/>
                    <w:spacing w:val="-1"/>
                  </w:rPr>
                  <w:t xml:space="preserve"> </w:t>
                </w:r>
                <w:r>
                  <w:rPr>
                    <w:rFonts w:ascii="Arial"/>
                  </w:rPr>
                  <w:t>audience:</w:t>
                </w:r>
                <w:r>
                  <w:rPr>
                    <w:rFonts w:ascii="Arial"/>
                    <w:spacing w:val="-1"/>
                  </w:rPr>
                  <w:t xml:space="preserve"> </w:t>
                </w:r>
                <w:r>
                  <w:rPr>
                    <w:rFonts w:ascii="Arial"/>
                  </w:rPr>
                  <w:t>6th</w:t>
                </w:r>
                <w:r>
                  <w:rPr>
                    <w:rFonts w:ascii="Arial"/>
                    <w:spacing w:val="-1"/>
                  </w:rPr>
                  <w:t xml:space="preserve"> </w:t>
                </w:r>
                <w:r>
                  <w:rPr>
                    <w:rFonts w:ascii="Arial"/>
                  </w:rPr>
                  <w:t>-</w:t>
                </w:r>
                <w:r>
                  <w:rPr>
                    <w:rFonts w:ascii="Arial"/>
                    <w:spacing w:val="-1"/>
                  </w:rPr>
                  <w:t xml:space="preserve"> </w:t>
                </w:r>
                <w:r>
                  <w:rPr>
                    <w:rFonts w:ascii="Arial"/>
                  </w:rPr>
                  <w:t>12th</w:t>
                </w:r>
                <w:r>
                  <w:rPr>
                    <w:rFonts w:ascii="Arial"/>
                    <w:spacing w:val="-1"/>
                  </w:rPr>
                  <w:t xml:space="preserve"> </w:t>
                </w:r>
                <w:r>
                  <w:rPr>
                    <w:rFonts w:ascii="Arial"/>
                  </w:rPr>
                  <w:t>grade</w:t>
                </w:r>
              </w:p>
              <w:p w14:paraId="39E9D0C5" w14:textId="77777777" w:rsidR="00D13A0D" w:rsidRDefault="002D2DEC">
                <w:pPr>
                  <w:spacing w:before="1"/>
                  <w:ind w:left="1219"/>
                  <w:rPr>
                    <w:rFonts w:ascii="Arial" w:eastAsia="Arial" w:hAnsi="Arial" w:cs="Arial"/>
                  </w:rPr>
                </w:pPr>
                <w:r>
                  <w:rPr>
                    <w:rFonts w:ascii="Arial"/>
                  </w:rPr>
                  <w:t>Expected</w:t>
                </w:r>
                <w:r>
                  <w:rPr>
                    <w:rFonts w:ascii="Arial"/>
                    <w:spacing w:val="-1"/>
                  </w:rPr>
                  <w:t xml:space="preserve"> </w:t>
                </w:r>
                <w:r>
                  <w:rPr>
                    <w:rFonts w:ascii="Arial"/>
                  </w:rPr>
                  <w:t>time:</w:t>
                </w:r>
                <w:r>
                  <w:rPr>
                    <w:rFonts w:ascii="Arial"/>
                    <w:spacing w:val="-1"/>
                  </w:rPr>
                  <w:t xml:space="preserve"> </w:t>
                </w:r>
                <w:r>
                  <w:rPr>
                    <w:rFonts w:ascii="Arial"/>
                  </w:rPr>
                  <w:t>90</w:t>
                </w:r>
                <w:r>
                  <w:rPr>
                    <w:rFonts w:ascii="Arial"/>
                    <w:spacing w:val="-1"/>
                  </w:rPr>
                  <w:t xml:space="preserve"> </w:t>
                </w:r>
                <w:proofErr w:type="spellStart"/>
                <w:r>
                  <w:rPr>
                    <w:rFonts w:ascii="Arial"/>
                  </w:rPr>
                  <w:t>mins</w:t>
                </w:r>
                <w:proofErr w:type="spellEnd"/>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3646D9"/>
    <w:multiLevelType w:val="hybridMultilevel"/>
    <w:tmpl w:val="7C80D544"/>
    <w:lvl w:ilvl="0" w:tplc="53C28D7C">
      <w:start w:val="1"/>
      <w:numFmt w:val="bullet"/>
      <w:lvlText w:val="●"/>
      <w:lvlJc w:val="left"/>
      <w:pPr>
        <w:ind w:left="120" w:hanging="325"/>
      </w:pPr>
      <w:rPr>
        <w:rFonts w:ascii="Times New Roman" w:eastAsia="Times New Roman" w:hAnsi="Times New Roman" w:hint="default"/>
        <w:sz w:val="24"/>
        <w:szCs w:val="24"/>
      </w:rPr>
    </w:lvl>
    <w:lvl w:ilvl="1" w:tplc="4DCABEFC">
      <w:start w:val="1"/>
      <w:numFmt w:val="bullet"/>
      <w:lvlText w:val="•"/>
      <w:lvlJc w:val="left"/>
      <w:pPr>
        <w:ind w:left="1066" w:hanging="325"/>
      </w:pPr>
      <w:rPr>
        <w:rFonts w:hint="default"/>
      </w:rPr>
    </w:lvl>
    <w:lvl w:ilvl="2" w:tplc="48EAA884">
      <w:start w:val="1"/>
      <w:numFmt w:val="bullet"/>
      <w:lvlText w:val="•"/>
      <w:lvlJc w:val="left"/>
      <w:pPr>
        <w:ind w:left="2012" w:hanging="325"/>
      </w:pPr>
      <w:rPr>
        <w:rFonts w:hint="default"/>
      </w:rPr>
    </w:lvl>
    <w:lvl w:ilvl="3" w:tplc="4DF659B2">
      <w:start w:val="1"/>
      <w:numFmt w:val="bullet"/>
      <w:lvlText w:val="•"/>
      <w:lvlJc w:val="left"/>
      <w:pPr>
        <w:ind w:left="2958" w:hanging="325"/>
      </w:pPr>
      <w:rPr>
        <w:rFonts w:hint="default"/>
      </w:rPr>
    </w:lvl>
    <w:lvl w:ilvl="4" w:tplc="6316A340">
      <w:start w:val="1"/>
      <w:numFmt w:val="bullet"/>
      <w:lvlText w:val="•"/>
      <w:lvlJc w:val="left"/>
      <w:pPr>
        <w:ind w:left="3904" w:hanging="325"/>
      </w:pPr>
      <w:rPr>
        <w:rFonts w:hint="default"/>
      </w:rPr>
    </w:lvl>
    <w:lvl w:ilvl="5" w:tplc="78FE0FB8">
      <w:start w:val="1"/>
      <w:numFmt w:val="bullet"/>
      <w:lvlText w:val="•"/>
      <w:lvlJc w:val="left"/>
      <w:pPr>
        <w:ind w:left="4850" w:hanging="325"/>
      </w:pPr>
      <w:rPr>
        <w:rFonts w:hint="default"/>
      </w:rPr>
    </w:lvl>
    <w:lvl w:ilvl="6" w:tplc="6D40B278">
      <w:start w:val="1"/>
      <w:numFmt w:val="bullet"/>
      <w:lvlText w:val="•"/>
      <w:lvlJc w:val="left"/>
      <w:pPr>
        <w:ind w:left="5796" w:hanging="325"/>
      </w:pPr>
      <w:rPr>
        <w:rFonts w:hint="default"/>
      </w:rPr>
    </w:lvl>
    <w:lvl w:ilvl="7" w:tplc="3376B054">
      <w:start w:val="1"/>
      <w:numFmt w:val="bullet"/>
      <w:lvlText w:val="•"/>
      <w:lvlJc w:val="left"/>
      <w:pPr>
        <w:ind w:left="6742" w:hanging="325"/>
      </w:pPr>
      <w:rPr>
        <w:rFonts w:hint="default"/>
      </w:rPr>
    </w:lvl>
    <w:lvl w:ilvl="8" w:tplc="08D8BB04">
      <w:start w:val="1"/>
      <w:numFmt w:val="bullet"/>
      <w:lvlText w:val="•"/>
      <w:lvlJc w:val="left"/>
      <w:pPr>
        <w:ind w:left="7688" w:hanging="325"/>
      </w:pPr>
      <w:rPr>
        <w:rFonts w:hint="default"/>
      </w:rPr>
    </w:lvl>
  </w:abstractNum>
  <w:abstractNum w:abstractNumId="1">
    <w:nsid w:val="05CE4DD1"/>
    <w:multiLevelType w:val="hybridMultilevel"/>
    <w:tmpl w:val="2070E8E0"/>
    <w:lvl w:ilvl="0" w:tplc="7B7A7F7C">
      <w:start w:val="1"/>
      <w:numFmt w:val="bullet"/>
      <w:lvlText w:val="●"/>
      <w:lvlJc w:val="left"/>
      <w:pPr>
        <w:ind w:left="840" w:hanging="360"/>
      </w:pPr>
      <w:rPr>
        <w:rFonts w:ascii="Arial" w:eastAsia="Arial" w:hAnsi="Arial" w:hint="default"/>
        <w:sz w:val="24"/>
        <w:szCs w:val="24"/>
      </w:rPr>
    </w:lvl>
    <w:lvl w:ilvl="1" w:tplc="2664263C">
      <w:start w:val="1"/>
      <w:numFmt w:val="bullet"/>
      <w:lvlText w:val="•"/>
      <w:lvlJc w:val="left"/>
      <w:pPr>
        <w:ind w:left="1714" w:hanging="360"/>
      </w:pPr>
      <w:rPr>
        <w:rFonts w:hint="default"/>
      </w:rPr>
    </w:lvl>
    <w:lvl w:ilvl="2" w:tplc="4A8E908E">
      <w:start w:val="1"/>
      <w:numFmt w:val="bullet"/>
      <w:lvlText w:val="•"/>
      <w:lvlJc w:val="left"/>
      <w:pPr>
        <w:ind w:left="2588" w:hanging="360"/>
      </w:pPr>
      <w:rPr>
        <w:rFonts w:hint="default"/>
      </w:rPr>
    </w:lvl>
    <w:lvl w:ilvl="3" w:tplc="2488FCB4">
      <w:start w:val="1"/>
      <w:numFmt w:val="bullet"/>
      <w:lvlText w:val="•"/>
      <w:lvlJc w:val="left"/>
      <w:pPr>
        <w:ind w:left="3462" w:hanging="360"/>
      </w:pPr>
      <w:rPr>
        <w:rFonts w:hint="default"/>
      </w:rPr>
    </w:lvl>
    <w:lvl w:ilvl="4" w:tplc="418AAD94">
      <w:start w:val="1"/>
      <w:numFmt w:val="bullet"/>
      <w:lvlText w:val="•"/>
      <w:lvlJc w:val="left"/>
      <w:pPr>
        <w:ind w:left="4336" w:hanging="360"/>
      </w:pPr>
      <w:rPr>
        <w:rFonts w:hint="default"/>
      </w:rPr>
    </w:lvl>
    <w:lvl w:ilvl="5" w:tplc="7F0A4234">
      <w:start w:val="1"/>
      <w:numFmt w:val="bullet"/>
      <w:lvlText w:val="•"/>
      <w:lvlJc w:val="left"/>
      <w:pPr>
        <w:ind w:left="5210" w:hanging="360"/>
      </w:pPr>
      <w:rPr>
        <w:rFonts w:hint="default"/>
      </w:rPr>
    </w:lvl>
    <w:lvl w:ilvl="6" w:tplc="2F8A09F4">
      <w:start w:val="1"/>
      <w:numFmt w:val="bullet"/>
      <w:lvlText w:val="•"/>
      <w:lvlJc w:val="left"/>
      <w:pPr>
        <w:ind w:left="6084" w:hanging="360"/>
      </w:pPr>
      <w:rPr>
        <w:rFonts w:hint="default"/>
      </w:rPr>
    </w:lvl>
    <w:lvl w:ilvl="7" w:tplc="33CED3B0">
      <w:start w:val="1"/>
      <w:numFmt w:val="bullet"/>
      <w:lvlText w:val="•"/>
      <w:lvlJc w:val="left"/>
      <w:pPr>
        <w:ind w:left="6958" w:hanging="360"/>
      </w:pPr>
      <w:rPr>
        <w:rFonts w:hint="default"/>
      </w:rPr>
    </w:lvl>
    <w:lvl w:ilvl="8" w:tplc="B6382678">
      <w:start w:val="1"/>
      <w:numFmt w:val="bullet"/>
      <w:lvlText w:val="•"/>
      <w:lvlJc w:val="left"/>
      <w:pPr>
        <w:ind w:left="7832" w:hanging="360"/>
      </w:pPr>
      <w:rPr>
        <w:rFonts w:hint="default"/>
      </w:rPr>
    </w:lvl>
  </w:abstractNum>
  <w:abstractNum w:abstractNumId="2">
    <w:nsid w:val="094E296F"/>
    <w:multiLevelType w:val="hybridMultilevel"/>
    <w:tmpl w:val="A760B5AC"/>
    <w:lvl w:ilvl="0" w:tplc="3C62C7CA">
      <w:start w:val="1"/>
      <w:numFmt w:val="lowerLetter"/>
      <w:lvlText w:val="%1."/>
      <w:lvlJc w:val="left"/>
      <w:pPr>
        <w:ind w:left="120" w:hanging="227"/>
        <w:jc w:val="left"/>
      </w:pPr>
      <w:rPr>
        <w:rFonts w:ascii="Times New Roman" w:eastAsia="Times New Roman" w:hAnsi="Times New Roman" w:hint="default"/>
        <w:sz w:val="24"/>
        <w:szCs w:val="24"/>
      </w:rPr>
    </w:lvl>
    <w:lvl w:ilvl="1" w:tplc="403A72C4">
      <w:start w:val="1"/>
      <w:numFmt w:val="upperRoman"/>
      <w:lvlText w:val="%2."/>
      <w:lvlJc w:val="left"/>
      <w:pPr>
        <w:ind w:left="840" w:hanging="200"/>
        <w:jc w:val="left"/>
      </w:pPr>
      <w:rPr>
        <w:rFonts w:ascii="Times New Roman" w:eastAsia="Times New Roman" w:hAnsi="Times New Roman" w:hint="default"/>
        <w:sz w:val="24"/>
        <w:szCs w:val="24"/>
      </w:rPr>
    </w:lvl>
    <w:lvl w:ilvl="2" w:tplc="40B008C6">
      <w:start w:val="1"/>
      <w:numFmt w:val="bullet"/>
      <w:lvlText w:val="•"/>
      <w:lvlJc w:val="left"/>
      <w:pPr>
        <w:ind w:left="1811" w:hanging="200"/>
      </w:pPr>
      <w:rPr>
        <w:rFonts w:hint="default"/>
      </w:rPr>
    </w:lvl>
    <w:lvl w:ilvl="3" w:tplc="EFC02720">
      <w:start w:val="1"/>
      <w:numFmt w:val="bullet"/>
      <w:lvlText w:val="•"/>
      <w:lvlJc w:val="left"/>
      <w:pPr>
        <w:ind w:left="2782" w:hanging="200"/>
      </w:pPr>
      <w:rPr>
        <w:rFonts w:hint="default"/>
      </w:rPr>
    </w:lvl>
    <w:lvl w:ilvl="4" w:tplc="84B0F29E">
      <w:start w:val="1"/>
      <w:numFmt w:val="bullet"/>
      <w:lvlText w:val="•"/>
      <w:lvlJc w:val="left"/>
      <w:pPr>
        <w:ind w:left="3753" w:hanging="200"/>
      </w:pPr>
      <w:rPr>
        <w:rFonts w:hint="default"/>
      </w:rPr>
    </w:lvl>
    <w:lvl w:ilvl="5" w:tplc="42CCF60E">
      <w:start w:val="1"/>
      <w:numFmt w:val="bullet"/>
      <w:lvlText w:val="•"/>
      <w:lvlJc w:val="left"/>
      <w:pPr>
        <w:ind w:left="4724" w:hanging="200"/>
      </w:pPr>
      <w:rPr>
        <w:rFonts w:hint="default"/>
      </w:rPr>
    </w:lvl>
    <w:lvl w:ilvl="6" w:tplc="14FEDCAA">
      <w:start w:val="1"/>
      <w:numFmt w:val="bullet"/>
      <w:lvlText w:val="•"/>
      <w:lvlJc w:val="left"/>
      <w:pPr>
        <w:ind w:left="5695" w:hanging="200"/>
      </w:pPr>
      <w:rPr>
        <w:rFonts w:hint="default"/>
      </w:rPr>
    </w:lvl>
    <w:lvl w:ilvl="7" w:tplc="15A4B4AE">
      <w:start w:val="1"/>
      <w:numFmt w:val="bullet"/>
      <w:lvlText w:val="•"/>
      <w:lvlJc w:val="left"/>
      <w:pPr>
        <w:ind w:left="6666" w:hanging="200"/>
      </w:pPr>
      <w:rPr>
        <w:rFonts w:hint="default"/>
      </w:rPr>
    </w:lvl>
    <w:lvl w:ilvl="8" w:tplc="E7844342">
      <w:start w:val="1"/>
      <w:numFmt w:val="bullet"/>
      <w:lvlText w:val="•"/>
      <w:lvlJc w:val="left"/>
      <w:pPr>
        <w:ind w:left="7637" w:hanging="200"/>
      </w:pPr>
      <w:rPr>
        <w:rFonts w:hint="default"/>
      </w:rPr>
    </w:lvl>
  </w:abstractNum>
  <w:abstractNum w:abstractNumId="3">
    <w:nsid w:val="0C3921CA"/>
    <w:multiLevelType w:val="hybridMultilevel"/>
    <w:tmpl w:val="10C236D0"/>
    <w:lvl w:ilvl="0" w:tplc="19C2AE0C">
      <w:start w:val="1"/>
      <w:numFmt w:val="bullet"/>
      <w:lvlText w:val="●"/>
      <w:lvlJc w:val="left"/>
      <w:pPr>
        <w:ind w:left="120" w:hanging="325"/>
      </w:pPr>
      <w:rPr>
        <w:rFonts w:ascii="Times New Roman" w:eastAsia="Times New Roman" w:hAnsi="Times New Roman" w:hint="default"/>
        <w:sz w:val="24"/>
        <w:szCs w:val="24"/>
      </w:rPr>
    </w:lvl>
    <w:lvl w:ilvl="1" w:tplc="7054C7BE">
      <w:start w:val="1"/>
      <w:numFmt w:val="bullet"/>
      <w:lvlText w:val="•"/>
      <w:lvlJc w:val="left"/>
      <w:pPr>
        <w:ind w:left="1066" w:hanging="325"/>
      </w:pPr>
      <w:rPr>
        <w:rFonts w:hint="default"/>
      </w:rPr>
    </w:lvl>
    <w:lvl w:ilvl="2" w:tplc="39D2BA62">
      <w:start w:val="1"/>
      <w:numFmt w:val="bullet"/>
      <w:lvlText w:val="•"/>
      <w:lvlJc w:val="left"/>
      <w:pPr>
        <w:ind w:left="2012" w:hanging="325"/>
      </w:pPr>
      <w:rPr>
        <w:rFonts w:hint="default"/>
      </w:rPr>
    </w:lvl>
    <w:lvl w:ilvl="3" w:tplc="BA247C9C">
      <w:start w:val="1"/>
      <w:numFmt w:val="bullet"/>
      <w:lvlText w:val="•"/>
      <w:lvlJc w:val="left"/>
      <w:pPr>
        <w:ind w:left="2958" w:hanging="325"/>
      </w:pPr>
      <w:rPr>
        <w:rFonts w:hint="default"/>
      </w:rPr>
    </w:lvl>
    <w:lvl w:ilvl="4" w:tplc="EC8EA3D6">
      <w:start w:val="1"/>
      <w:numFmt w:val="bullet"/>
      <w:lvlText w:val="•"/>
      <w:lvlJc w:val="left"/>
      <w:pPr>
        <w:ind w:left="3904" w:hanging="325"/>
      </w:pPr>
      <w:rPr>
        <w:rFonts w:hint="default"/>
      </w:rPr>
    </w:lvl>
    <w:lvl w:ilvl="5" w:tplc="B2A4AB3C">
      <w:start w:val="1"/>
      <w:numFmt w:val="bullet"/>
      <w:lvlText w:val="•"/>
      <w:lvlJc w:val="left"/>
      <w:pPr>
        <w:ind w:left="4850" w:hanging="325"/>
      </w:pPr>
      <w:rPr>
        <w:rFonts w:hint="default"/>
      </w:rPr>
    </w:lvl>
    <w:lvl w:ilvl="6" w:tplc="C70CC614">
      <w:start w:val="1"/>
      <w:numFmt w:val="bullet"/>
      <w:lvlText w:val="•"/>
      <w:lvlJc w:val="left"/>
      <w:pPr>
        <w:ind w:left="5796" w:hanging="325"/>
      </w:pPr>
      <w:rPr>
        <w:rFonts w:hint="default"/>
      </w:rPr>
    </w:lvl>
    <w:lvl w:ilvl="7" w:tplc="5EFC4664">
      <w:start w:val="1"/>
      <w:numFmt w:val="bullet"/>
      <w:lvlText w:val="•"/>
      <w:lvlJc w:val="left"/>
      <w:pPr>
        <w:ind w:left="6742" w:hanging="325"/>
      </w:pPr>
      <w:rPr>
        <w:rFonts w:hint="default"/>
      </w:rPr>
    </w:lvl>
    <w:lvl w:ilvl="8" w:tplc="D3E8E40C">
      <w:start w:val="1"/>
      <w:numFmt w:val="bullet"/>
      <w:lvlText w:val="•"/>
      <w:lvlJc w:val="left"/>
      <w:pPr>
        <w:ind w:left="7688" w:hanging="325"/>
      </w:pPr>
      <w:rPr>
        <w:rFonts w:hint="default"/>
      </w:rPr>
    </w:lvl>
  </w:abstractNum>
  <w:abstractNum w:abstractNumId="4">
    <w:nsid w:val="1998089B"/>
    <w:multiLevelType w:val="hybridMultilevel"/>
    <w:tmpl w:val="8F4A878C"/>
    <w:lvl w:ilvl="0" w:tplc="7BD03B92">
      <w:start w:val="1"/>
      <w:numFmt w:val="decimal"/>
      <w:lvlText w:val="%1."/>
      <w:lvlJc w:val="left"/>
      <w:pPr>
        <w:ind w:left="399" w:hanging="280"/>
        <w:jc w:val="left"/>
      </w:pPr>
      <w:rPr>
        <w:rFonts w:ascii="Times New Roman" w:eastAsia="Times New Roman" w:hAnsi="Times New Roman" w:hint="default"/>
        <w:b/>
        <w:bCs/>
        <w:sz w:val="28"/>
        <w:szCs w:val="28"/>
      </w:rPr>
    </w:lvl>
    <w:lvl w:ilvl="1" w:tplc="E32E0CD4">
      <w:start w:val="1"/>
      <w:numFmt w:val="lowerLetter"/>
      <w:lvlText w:val="%2."/>
      <w:lvlJc w:val="left"/>
      <w:pPr>
        <w:ind w:left="120" w:hanging="227"/>
        <w:jc w:val="left"/>
      </w:pPr>
      <w:rPr>
        <w:rFonts w:ascii="Times New Roman" w:eastAsia="Times New Roman" w:hAnsi="Times New Roman" w:hint="default"/>
        <w:sz w:val="24"/>
        <w:szCs w:val="24"/>
      </w:rPr>
    </w:lvl>
    <w:lvl w:ilvl="2" w:tplc="97BC6E48">
      <w:start w:val="1"/>
      <w:numFmt w:val="lowerRoman"/>
      <w:lvlText w:val="%3."/>
      <w:lvlJc w:val="left"/>
      <w:pPr>
        <w:ind w:left="840" w:hanging="187"/>
        <w:jc w:val="left"/>
      </w:pPr>
      <w:rPr>
        <w:rFonts w:ascii="Times New Roman" w:eastAsia="Times New Roman" w:hAnsi="Times New Roman" w:hint="default"/>
        <w:sz w:val="24"/>
        <w:szCs w:val="24"/>
      </w:rPr>
    </w:lvl>
    <w:lvl w:ilvl="3" w:tplc="5A70F83E">
      <w:start w:val="1"/>
      <w:numFmt w:val="bullet"/>
      <w:lvlText w:val="•"/>
      <w:lvlJc w:val="left"/>
      <w:pPr>
        <w:ind w:left="840" w:hanging="187"/>
      </w:pPr>
      <w:rPr>
        <w:rFonts w:hint="default"/>
      </w:rPr>
    </w:lvl>
    <w:lvl w:ilvl="4" w:tplc="240E81BA">
      <w:start w:val="1"/>
      <w:numFmt w:val="bullet"/>
      <w:lvlText w:val="•"/>
      <w:lvlJc w:val="left"/>
      <w:pPr>
        <w:ind w:left="1026" w:hanging="187"/>
      </w:pPr>
      <w:rPr>
        <w:rFonts w:hint="default"/>
      </w:rPr>
    </w:lvl>
    <w:lvl w:ilvl="5" w:tplc="461E3B8C">
      <w:start w:val="1"/>
      <w:numFmt w:val="bullet"/>
      <w:lvlText w:val="•"/>
      <w:lvlJc w:val="left"/>
      <w:pPr>
        <w:ind w:left="2452" w:hanging="187"/>
      </w:pPr>
      <w:rPr>
        <w:rFonts w:hint="default"/>
      </w:rPr>
    </w:lvl>
    <w:lvl w:ilvl="6" w:tplc="DF9AB4E8">
      <w:start w:val="1"/>
      <w:numFmt w:val="bullet"/>
      <w:lvlText w:val="•"/>
      <w:lvlJc w:val="left"/>
      <w:pPr>
        <w:ind w:left="3877" w:hanging="187"/>
      </w:pPr>
      <w:rPr>
        <w:rFonts w:hint="default"/>
      </w:rPr>
    </w:lvl>
    <w:lvl w:ilvl="7" w:tplc="B9F208E6">
      <w:start w:val="1"/>
      <w:numFmt w:val="bullet"/>
      <w:lvlText w:val="•"/>
      <w:lvlJc w:val="left"/>
      <w:pPr>
        <w:ind w:left="5303" w:hanging="187"/>
      </w:pPr>
      <w:rPr>
        <w:rFonts w:hint="default"/>
      </w:rPr>
    </w:lvl>
    <w:lvl w:ilvl="8" w:tplc="B650BEA2">
      <w:start w:val="1"/>
      <w:numFmt w:val="bullet"/>
      <w:lvlText w:val="•"/>
      <w:lvlJc w:val="left"/>
      <w:pPr>
        <w:ind w:left="6728" w:hanging="187"/>
      </w:pPr>
      <w:rPr>
        <w:rFonts w:hint="default"/>
      </w:rPr>
    </w:lvl>
  </w:abstractNum>
  <w:abstractNum w:abstractNumId="5">
    <w:nsid w:val="1C2C6E93"/>
    <w:multiLevelType w:val="hybridMultilevel"/>
    <w:tmpl w:val="914C7B44"/>
    <w:lvl w:ilvl="0" w:tplc="60A06926">
      <w:start w:val="1"/>
      <w:numFmt w:val="bullet"/>
      <w:lvlText w:val="●"/>
      <w:lvlJc w:val="left"/>
      <w:pPr>
        <w:ind w:left="840" w:hanging="360"/>
      </w:pPr>
      <w:rPr>
        <w:rFonts w:ascii="Arial" w:eastAsia="Arial" w:hAnsi="Arial" w:hint="default"/>
        <w:b/>
        <w:bCs/>
        <w:sz w:val="24"/>
        <w:szCs w:val="24"/>
      </w:rPr>
    </w:lvl>
    <w:lvl w:ilvl="1" w:tplc="76CCDC10">
      <w:start w:val="1"/>
      <w:numFmt w:val="bullet"/>
      <w:lvlText w:val="•"/>
      <w:lvlJc w:val="left"/>
      <w:pPr>
        <w:ind w:left="1714" w:hanging="360"/>
      </w:pPr>
      <w:rPr>
        <w:rFonts w:hint="default"/>
      </w:rPr>
    </w:lvl>
    <w:lvl w:ilvl="2" w:tplc="0568E9E8">
      <w:start w:val="1"/>
      <w:numFmt w:val="bullet"/>
      <w:lvlText w:val="•"/>
      <w:lvlJc w:val="left"/>
      <w:pPr>
        <w:ind w:left="2588" w:hanging="360"/>
      </w:pPr>
      <w:rPr>
        <w:rFonts w:hint="default"/>
      </w:rPr>
    </w:lvl>
    <w:lvl w:ilvl="3" w:tplc="06683028">
      <w:start w:val="1"/>
      <w:numFmt w:val="bullet"/>
      <w:lvlText w:val="•"/>
      <w:lvlJc w:val="left"/>
      <w:pPr>
        <w:ind w:left="3462" w:hanging="360"/>
      </w:pPr>
      <w:rPr>
        <w:rFonts w:hint="default"/>
      </w:rPr>
    </w:lvl>
    <w:lvl w:ilvl="4" w:tplc="C3D69F10">
      <w:start w:val="1"/>
      <w:numFmt w:val="bullet"/>
      <w:lvlText w:val="•"/>
      <w:lvlJc w:val="left"/>
      <w:pPr>
        <w:ind w:left="4336" w:hanging="360"/>
      </w:pPr>
      <w:rPr>
        <w:rFonts w:hint="default"/>
      </w:rPr>
    </w:lvl>
    <w:lvl w:ilvl="5" w:tplc="B0D8ECDE">
      <w:start w:val="1"/>
      <w:numFmt w:val="bullet"/>
      <w:lvlText w:val="•"/>
      <w:lvlJc w:val="left"/>
      <w:pPr>
        <w:ind w:left="5210" w:hanging="360"/>
      </w:pPr>
      <w:rPr>
        <w:rFonts w:hint="default"/>
      </w:rPr>
    </w:lvl>
    <w:lvl w:ilvl="6" w:tplc="AA1A4588">
      <w:start w:val="1"/>
      <w:numFmt w:val="bullet"/>
      <w:lvlText w:val="•"/>
      <w:lvlJc w:val="left"/>
      <w:pPr>
        <w:ind w:left="6084" w:hanging="360"/>
      </w:pPr>
      <w:rPr>
        <w:rFonts w:hint="default"/>
      </w:rPr>
    </w:lvl>
    <w:lvl w:ilvl="7" w:tplc="CB4465BA">
      <w:start w:val="1"/>
      <w:numFmt w:val="bullet"/>
      <w:lvlText w:val="•"/>
      <w:lvlJc w:val="left"/>
      <w:pPr>
        <w:ind w:left="6958" w:hanging="360"/>
      </w:pPr>
      <w:rPr>
        <w:rFonts w:hint="default"/>
      </w:rPr>
    </w:lvl>
    <w:lvl w:ilvl="8" w:tplc="07A0F934">
      <w:start w:val="1"/>
      <w:numFmt w:val="bullet"/>
      <w:lvlText w:val="•"/>
      <w:lvlJc w:val="left"/>
      <w:pPr>
        <w:ind w:left="7832" w:hanging="360"/>
      </w:pPr>
      <w:rPr>
        <w:rFonts w:hint="default"/>
      </w:rPr>
    </w:lvl>
  </w:abstractNum>
  <w:abstractNum w:abstractNumId="6">
    <w:nsid w:val="1C547E95"/>
    <w:multiLevelType w:val="hybridMultilevel"/>
    <w:tmpl w:val="E486A534"/>
    <w:lvl w:ilvl="0" w:tplc="31584360">
      <w:start w:val="1"/>
      <w:numFmt w:val="bullet"/>
      <w:lvlText w:val="●"/>
      <w:lvlJc w:val="left"/>
      <w:pPr>
        <w:ind w:left="840" w:hanging="360"/>
      </w:pPr>
      <w:rPr>
        <w:rFonts w:ascii="Arial" w:eastAsia="Arial" w:hAnsi="Arial" w:hint="default"/>
        <w:sz w:val="24"/>
        <w:szCs w:val="24"/>
      </w:rPr>
    </w:lvl>
    <w:lvl w:ilvl="1" w:tplc="483230BC">
      <w:start w:val="1"/>
      <w:numFmt w:val="bullet"/>
      <w:lvlText w:val="•"/>
      <w:lvlJc w:val="left"/>
      <w:pPr>
        <w:ind w:left="1716" w:hanging="360"/>
      </w:pPr>
      <w:rPr>
        <w:rFonts w:hint="default"/>
      </w:rPr>
    </w:lvl>
    <w:lvl w:ilvl="2" w:tplc="FA8ECC32">
      <w:start w:val="1"/>
      <w:numFmt w:val="bullet"/>
      <w:lvlText w:val="•"/>
      <w:lvlJc w:val="left"/>
      <w:pPr>
        <w:ind w:left="2592" w:hanging="360"/>
      </w:pPr>
      <w:rPr>
        <w:rFonts w:hint="default"/>
      </w:rPr>
    </w:lvl>
    <w:lvl w:ilvl="3" w:tplc="526092DC">
      <w:start w:val="1"/>
      <w:numFmt w:val="bullet"/>
      <w:lvlText w:val="•"/>
      <w:lvlJc w:val="left"/>
      <w:pPr>
        <w:ind w:left="3468" w:hanging="360"/>
      </w:pPr>
      <w:rPr>
        <w:rFonts w:hint="default"/>
      </w:rPr>
    </w:lvl>
    <w:lvl w:ilvl="4" w:tplc="762289B0">
      <w:start w:val="1"/>
      <w:numFmt w:val="bullet"/>
      <w:lvlText w:val="•"/>
      <w:lvlJc w:val="left"/>
      <w:pPr>
        <w:ind w:left="4344" w:hanging="360"/>
      </w:pPr>
      <w:rPr>
        <w:rFonts w:hint="default"/>
      </w:rPr>
    </w:lvl>
    <w:lvl w:ilvl="5" w:tplc="8946BF14">
      <w:start w:val="1"/>
      <w:numFmt w:val="bullet"/>
      <w:lvlText w:val="•"/>
      <w:lvlJc w:val="left"/>
      <w:pPr>
        <w:ind w:left="5220" w:hanging="360"/>
      </w:pPr>
      <w:rPr>
        <w:rFonts w:hint="default"/>
      </w:rPr>
    </w:lvl>
    <w:lvl w:ilvl="6" w:tplc="EBA47F20">
      <w:start w:val="1"/>
      <w:numFmt w:val="bullet"/>
      <w:lvlText w:val="•"/>
      <w:lvlJc w:val="left"/>
      <w:pPr>
        <w:ind w:left="6096" w:hanging="360"/>
      </w:pPr>
      <w:rPr>
        <w:rFonts w:hint="default"/>
      </w:rPr>
    </w:lvl>
    <w:lvl w:ilvl="7" w:tplc="4DB44950">
      <w:start w:val="1"/>
      <w:numFmt w:val="bullet"/>
      <w:lvlText w:val="•"/>
      <w:lvlJc w:val="left"/>
      <w:pPr>
        <w:ind w:left="6972" w:hanging="360"/>
      </w:pPr>
      <w:rPr>
        <w:rFonts w:hint="default"/>
      </w:rPr>
    </w:lvl>
    <w:lvl w:ilvl="8" w:tplc="071C1DE6">
      <w:start w:val="1"/>
      <w:numFmt w:val="bullet"/>
      <w:lvlText w:val="•"/>
      <w:lvlJc w:val="left"/>
      <w:pPr>
        <w:ind w:left="7848" w:hanging="360"/>
      </w:pPr>
      <w:rPr>
        <w:rFonts w:hint="default"/>
      </w:rPr>
    </w:lvl>
  </w:abstractNum>
  <w:abstractNum w:abstractNumId="7">
    <w:nsid w:val="2A0530F2"/>
    <w:multiLevelType w:val="hybridMultilevel"/>
    <w:tmpl w:val="C37267C8"/>
    <w:lvl w:ilvl="0" w:tplc="F5D2184A">
      <w:start w:val="1"/>
      <w:numFmt w:val="bullet"/>
      <w:lvlText w:val="●"/>
      <w:lvlJc w:val="left"/>
      <w:pPr>
        <w:ind w:left="840" w:hanging="360"/>
      </w:pPr>
      <w:rPr>
        <w:rFonts w:ascii="Arial" w:eastAsia="Arial" w:hAnsi="Arial" w:hint="default"/>
        <w:b/>
        <w:bCs/>
        <w:sz w:val="24"/>
        <w:szCs w:val="24"/>
      </w:rPr>
    </w:lvl>
    <w:lvl w:ilvl="1" w:tplc="181C4628">
      <w:start w:val="1"/>
      <w:numFmt w:val="bullet"/>
      <w:lvlText w:val="•"/>
      <w:lvlJc w:val="left"/>
      <w:pPr>
        <w:ind w:left="1714" w:hanging="360"/>
      </w:pPr>
      <w:rPr>
        <w:rFonts w:hint="default"/>
      </w:rPr>
    </w:lvl>
    <w:lvl w:ilvl="2" w:tplc="B7A83766">
      <w:start w:val="1"/>
      <w:numFmt w:val="bullet"/>
      <w:lvlText w:val="•"/>
      <w:lvlJc w:val="left"/>
      <w:pPr>
        <w:ind w:left="2588" w:hanging="360"/>
      </w:pPr>
      <w:rPr>
        <w:rFonts w:hint="default"/>
      </w:rPr>
    </w:lvl>
    <w:lvl w:ilvl="3" w:tplc="9CC81340">
      <w:start w:val="1"/>
      <w:numFmt w:val="bullet"/>
      <w:lvlText w:val="•"/>
      <w:lvlJc w:val="left"/>
      <w:pPr>
        <w:ind w:left="3462" w:hanging="360"/>
      </w:pPr>
      <w:rPr>
        <w:rFonts w:hint="default"/>
      </w:rPr>
    </w:lvl>
    <w:lvl w:ilvl="4" w:tplc="FF96A9C2">
      <w:start w:val="1"/>
      <w:numFmt w:val="bullet"/>
      <w:lvlText w:val="•"/>
      <w:lvlJc w:val="left"/>
      <w:pPr>
        <w:ind w:left="4336" w:hanging="360"/>
      </w:pPr>
      <w:rPr>
        <w:rFonts w:hint="default"/>
      </w:rPr>
    </w:lvl>
    <w:lvl w:ilvl="5" w:tplc="1458F0F8">
      <w:start w:val="1"/>
      <w:numFmt w:val="bullet"/>
      <w:lvlText w:val="•"/>
      <w:lvlJc w:val="left"/>
      <w:pPr>
        <w:ind w:left="5210" w:hanging="360"/>
      </w:pPr>
      <w:rPr>
        <w:rFonts w:hint="default"/>
      </w:rPr>
    </w:lvl>
    <w:lvl w:ilvl="6" w:tplc="1868984E">
      <w:start w:val="1"/>
      <w:numFmt w:val="bullet"/>
      <w:lvlText w:val="•"/>
      <w:lvlJc w:val="left"/>
      <w:pPr>
        <w:ind w:left="6084" w:hanging="360"/>
      </w:pPr>
      <w:rPr>
        <w:rFonts w:hint="default"/>
      </w:rPr>
    </w:lvl>
    <w:lvl w:ilvl="7" w:tplc="5240B986">
      <w:start w:val="1"/>
      <w:numFmt w:val="bullet"/>
      <w:lvlText w:val="•"/>
      <w:lvlJc w:val="left"/>
      <w:pPr>
        <w:ind w:left="6958" w:hanging="360"/>
      </w:pPr>
      <w:rPr>
        <w:rFonts w:hint="default"/>
      </w:rPr>
    </w:lvl>
    <w:lvl w:ilvl="8" w:tplc="EC922C4A">
      <w:start w:val="1"/>
      <w:numFmt w:val="bullet"/>
      <w:lvlText w:val="•"/>
      <w:lvlJc w:val="left"/>
      <w:pPr>
        <w:ind w:left="7832" w:hanging="360"/>
      </w:pPr>
      <w:rPr>
        <w:rFonts w:hint="default"/>
      </w:rPr>
    </w:lvl>
  </w:abstractNum>
  <w:abstractNum w:abstractNumId="8">
    <w:nsid w:val="2A5A7FFD"/>
    <w:multiLevelType w:val="hybridMultilevel"/>
    <w:tmpl w:val="CFDA99D6"/>
    <w:lvl w:ilvl="0" w:tplc="549AF2EE">
      <w:start w:val="1"/>
      <w:numFmt w:val="bullet"/>
      <w:lvlText w:val="●"/>
      <w:lvlJc w:val="left"/>
      <w:pPr>
        <w:ind w:left="840" w:hanging="360"/>
      </w:pPr>
      <w:rPr>
        <w:rFonts w:ascii="Arial" w:eastAsia="Arial" w:hAnsi="Arial" w:hint="default"/>
        <w:b/>
        <w:bCs/>
        <w:sz w:val="24"/>
        <w:szCs w:val="24"/>
      </w:rPr>
    </w:lvl>
    <w:lvl w:ilvl="1" w:tplc="474A6EEA">
      <w:start w:val="1"/>
      <w:numFmt w:val="bullet"/>
      <w:lvlText w:val="•"/>
      <w:lvlJc w:val="left"/>
      <w:pPr>
        <w:ind w:left="1714" w:hanging="360"/>
      </w:pPr>
      <w:rPr>
        <w:rFonts w:hint="default"/>
      </w:rPr>
    </w:lvl>
    <w:lvl w:ilvl="2" w:tplc="64C6882A">
      <w:start w:val="1"/>
      <w:numFmt w:val="bullet"/>
      <w:lvlText w:val="•"/>
      <w:lvlJc w:val="left"/>
      <w:pPr>
        <w:ind w:left="2588" w:hanging="360"/>
      </w:pPr>
      <w:rPr>
        <w:rFonts w:hint="default"/>
      </w:rPr>
    </w:lvl>
    <w:lvl w:ilvl="3" w:tplc="36FE1C32">
      <w:start w:val="1"/>
      <w:numFmt w:val="bullet"/>
      <w:lvlText w:val="•"/>
      <w:lvlJc w:val="left"/>
      <w:pPr>
        <w:ind w:left="3462" w:hanging="360"/>
      </w:pPr>
      <w:rPr>
        <w:rFonts w:hint="default"/>
      </w:rPr>
    </w:lvl>
    <w:lvl w:ilvl="4" w:tplc="2E42FFC6">
      <w:start w:val="1"/>
      <w:numFmt w:val="bullet"/>
      <w:lvlText w:val="•"/>
      <w:lvlJc w:val="left"/>
      <w:pPr>
        <w:ind w:left="4336" w:hanging="360"/>
      </w:pPr>
      <w:rPr>
        <w:rFonts w:hint="default"/>
      </w:rPr>
    </w:lvl>
    <w:lvl w:ilvl="5" w:tplc="FC364B4A">
      <w:start w:val="1"/>
      <w:numFmt w:val="bullet"/>
      <w:lvlText w:val="•"/>
      <w:lvlJc w:val="left"/>
      <w:pPr>
        <w:ind w:left="5210" w:hanging="360"/>
      </w:pPr>
      <w:rPr>
        <w:rFonts w:hint="default"/>
      </w:rPr>
    </w:lvl>
    <w:lvl w:ilvl="6" w:tplc="A8B6B7D8">
      <w:start w:val="1"/>
      <w:numFmt w:val="bullet"/>
      <w:lvlText w:val="•"/>
      <w:lvlJc w:val="left"/>
      <w:pPr>
        <w:ind w:left="6084" w:hanging="360"/>
      </w:pPr>
      <w:rPr>
        <w:rFonts w:hint="default"/>
      </w:rPr>
    </w:lvl>
    <w:lvl w:ilvl="7" w:tplc="59BAC628">
      <w:start w:val="1"/>
      <w:numFmt w:val="bullet"/>
      <w:lvlText w:val="•"/>
      <w:lvlJc w:val="left"/>
      <w:pPr>
        <w:ind w:left="6958" w:hanging="360"/>
      </w:pPr>
      <w:rPr>
        <w:rFonts w:hint="default"/>
      </w:rPr>
    </w:lvl>
    <w:lvl w:ilvl="8" w:tplc="7B6AF484">
      <w:start w:val="1"/>
      <w:numFmt w:val="bullet"/>
      <w:lvlText w:val="•"/>
      <w:lvlJc w:val="left"/>
      <w:pPr>
        <w:ind w:left="7832" w:hanging="360"/>
      </w:pPr>
      <w:rPr>
        <w:rFonts w:hint="default"/>
      </w:rPr>
    </w:lvl>
  </w:abstractNum>
  <w:abstractNum w:abstractNumId="9">
    <w:nsid w:val="2AF951B5"/>
    <w:multiLevelType w:val="hybridMultilevel"/>
    <w:tmpl w:val="C9FAF02C"/>
    <w:lvl w:ilvl="0" w:tplc="639015C0">
      <w:start w:val="1"/>
      <w:numFmt w:val="lowerLetter"/>
      <w:lvlText w:val="%1."/>
      <w:lvlJc w:val="left"/>
      <w:pPr>
        <w:ind w:left="120" w:hanging="227"/>
        <w:jc w:val="left"/>
      </w:pPr>
      <w:rPr>
        <w:rFonts w:ascii="Times New Roman" w:eastAsia="Times New Roman" w:hAnsi="Times New Roman" w:hint="default"/>
        <w:sz w:val="24"/>
        <w:szCs w:val="24"/>
      </w:rPr>
    </w:lvl>
    <w:lvl w:ilvl="1" w:tplc="E0FA56A2">
      <w:start w:val="1"/>
      <w:numFmt w:val="upperRoman"/>
      <w:lvlText w:val="%2."/>
      <w:lvlJc w:val="left"/>
      <w:pPr>
        <w:ind w:left="840" w:hanging="200"/>
        <w:jc w:val="left"/>
      </w:pPr>
      <w:rPr>
        <w:rFonts w:ascii="Times New Roman" w:eastAsia="Times New Roman" w:hAnsi="Times New Roman" w:hint="default"/>
        <w:sz w:val="24"/>
        <w:szCs w:val="24"/>
      </w:rPr>
    </w:lvl>
    <w:lvl w:ilvl="2" w:tplc="000AB90C">
      <w:start w:val="1"/>
      <w:numFmt w:val="decimal"/>
      <w:lvlText w:val="%3."/>
      <w:lvlJc w:val="left"/>
      <w:pPr>
        <w:ind w:left="2280" w:hanging="720"/>
        <w:jc w:val="left"/>
      </w:pPr>
      <w:rPr>
        <w:rFonts w:ascii="Times New Roman" w:eastAsia="Times New Roman" w:hAnsi="Times New Roman" w:hint="default"/>
        <w:sz w:val="24"/>
        <w:szCs w:val="24"/>
      </w:rPr>
    </w:lvl>
    <w:lvl w:ilvl="3" w:tplc="75BAF7B8">
      <w:start w:val="1"/>
      <w:numFmt w:val="bullet"/>
      <w:lvlText w:val="•"/>
      <w:lvlJc w:val="left"/>
      <w:pPr>
        <w:ind w:left="3192" w:hanging="720"/>
      </w:pPr>
      <w:rPr>
        <w:rFonts w:hint="default"/>
      </w:rPr>
    </w:lvl>
    <w:lvl w:ilvl="4" w:tplc="E7C2AAC4">
      <w:start w:val="1"/>
      <w:numFmt w:val="bullet"/>
      <w:lvlText w:val="•"/>
      <w:lvlJc w:val="left"/>
      <w:pPr>
        <w:ind w:left="4105" w:hanging="720"/>
      </w:pPr>
      <w:rPr>
        <w:rFonts w:hint="default"/>
      </w:rPr>
    </w:lvl>
    <w:lvl w:ilvl="5" w:tplc="9026AECC">
      <w:start w:val="1"/>
      <w:numFmt w:val="bullet"/>
      <w:lvlText w:val="•"/>
      <w:lvlJc w:val="left"/>
      <w:pPr>
        <w:ind w:left="5017" w:hanging="720"/>
      </w:pPr>
      <w:rPr>
        <w:rFonts w:hint="default"/>
      </w:rPr>
    </w:lvl>
    <w:lvl w:ilvl="6" w:tplc="52527BAE">
      <w:start w:val="1"/>
      <w:numFmt w:val="bullet"/>
      <w:lvlText w:val="•"/>
      <w:lvlJc w:val="left"/>
      <w:pPr>
        <w:ind w:left="5930" w:hanging="720"/>
      </w:pPr>
      <w:rPr>
        <w:rFonts w:hint="default"/>
      </w:rPr>
    </w:lvl>
    <w:lvl w:ilvl="7" w:tplc="2C448D12">
      <w:start w:val="1"/>
      <w:numFmt w:val="bullet"/>
      <w:lvlText w:val="•"/>
      <w:lvlJc w:val="left"/>
      <w:pPr>
        <w:ind w:left="6842" w:hanging="720"/>
      </w:pPr>
      <w:rPr>
        <w:rFonts w:hint="default"/>
      </w:rPr>
    </w:lvl>
    <w:lvl w:ilvl="8" w:tplc="5E7C4FD8">
      <w:start w:val="1"/>
      <w:numFmt w:val="bullet"/>
      <w:lvlText w:val="•"/>
      <w:lvlJc w:val="left"/>
      <w:pPr>
        <w:ind w:left="7755" w:hanging="720"/>
      </w:pPr>
      <w:rPr>
        <w:rFonts w:hint="default"/>
      </w:rPr>
    </w:lvl>
  </w:abstractNum>
  <w:abstractNum w:abstractNumId="10">
    <w:nsid w:val="2DFD0848"/>
    <w:multiLevelType w:val="hybridMultilevel"/>
    <w:tmpl w:val="C5B0A054"/>
    <w:lvl w:ilvl="0" w:tplc="40B843E8">
      <w:start w:val="1"/>
      <w:numFmt w:val="decimal"/>
      <w:lvlText w:val="%1."/>
      <w:lvlJc w:val="left"/>
      <w:pPr>
        <w:ind w:left="120" w:hanging="280"/>
        <w:jc w:val="left"/>
      </w:pPr>
      <w:rPr>
        <w:rFonts w:ascii="Times New Roman" w:eastAsia="Times New Roman" w:hAnsi="Times New Roman" w:hint="default"/>
        <w:b/>
        <w:bCs/>
        <w:sz w:val="28"/>
        <w:szCs w:val="28"/>
      </w:rPr>
    </w:lvl>
    <w:lvl w:ilvl="1" w:tplc="AD32F3BC">
      <w:start w:val="1"/>
      <w:numFmt w:val="lowerLetter"/>
      <w:lvlText w:val="%2."/>
      <w:lvlJc w:val="left"/>
      <w:pPr>
        <w:ind w:left="120" w:hanging="287"/>
        <w:jc w:val="left"/>
      </w:pPr>
      <w:rPr>
        <w:rFonts w:ascii="Times New Roman" w:eastAsia="Times New Roman" w:hAnsi="Times New Roman" w:hint="default"/>
        <w:sz w:val="24"/>
        <w:szCs w:val="24"/>
      </w:rPr>
    </w:lvl>
    <w:lvl w:ilvl="2" w:tplc="15A002FE">
      <w:start w:val="1"/>
      <w:numFmt w:val="lowerRoman"/>
      <w:lvlText w:val="%3."/>
      <w:lvlJc w:val="left"/>
      <w:pPr>
        <w:ind w:left="840" w:hanging="247"/>
        <w:jc w:val="left"/>
      </w:pPr>
      <w:rPr>
        <w:rFonts w:ascii="Times New Roman" w:eastAsia="Times New Roman" w:hAnsi="Times New Roman" w:hint="default"/>
        <w:sz w:val="24"/>
        <w:szCs w:val="24"/>
      </w:rPr>
    </w:lvl>
    <w:lvl w:ilvl="3" w:tplc="02B893D0">
      <w:start w:val="1"/>
      <w:numFmt w:val="bullet"/>
      <w:lvlText w:val="•"/>
      <w:lvlJc w:val="left"/>
      <w:pPr>
        <w:ind w:left="1932" w:hanging="247"/>
      </w:pPr>
      <w:rPr>
        <w:rFonts w:hint="default"/>
      </w:rPr>
    </w:lvl>
    <w:lvl w:ilvl="4" w:tplc="2D243EDE">
      <w:start w:val="1"/>
      <w:numFmt w:val="bullet"/>
      <w:lvlText w:val="•"/>
      <w:lvlJc w:val="left"/>
      <w:pPr>
        <w:ind w:left="3025" w:hanging="247"/>
      </w:pPr>
      <w:rPr>
        <w:rFonts w:hint="default"/>
      </w:rPr>
    </w:lvl>
    <w:lvl w:ilvl="5" w:tplc="3AA648A4">
      <w:start w:val="1"/>
      <w:numFmt w:val="bullet"/>
      <w:lvlText w:val="•"/>
      <w:lvlJc w:val="left"/>
      <w:pPr>
        <w:ind w:left="4117" w:hanging="247"/>
      </w:pPr>
      <w:rPr>
        <w:rFonts w:hint="default"/>
      </w:rPr>
    </w:lvl>
    <w:lvl w:ilvl="6" w:tplc="07A8F0F2">
      <w:start w:val="1"/>
      <w:numFmt w:val="bullet"/>
      <w:lvlText w:val="•"/>
      <w:lvlJc w:val="left"/>
      <w:pPr>
        <w:ind w:left="5210" w:hanging="247"/>
      </w:pPr>
      <w:rPr>
        <w:rFonts w:hint="default"/>
      </w:rPr>
    </w:lvl>
    <w:lvl w:ilvl="7" w:tplc="3600E5C8">
      <w:start w:val="1"/>
      <w:numFmt w:val="bullet"/>
      <w:lvlText w:val="•"/>
      <w:lvlJc w:val="left"/>
      <w:pPr>
        <w:ind w:left="6302" w:hanging="247"/>
      </w:pPr>
      <w:rPr>
        <w:rFonts w:hint="default"/>
      </w:rPr>
    </w:lvl>
    <w:lvl w:ilvl="8" w:tplc="B2B451E6">
      <w:start w:val="1"/>
      <w:numFmt w:val="bullet"/>
      <w:lvlText w:val="•"/>
      <w:lvlJc w:val="left"/>
      <w:pPr>
        <w:ind w:left="7395" w:hanging="247"/>
      </w:pPr>
      <w:rPr>
        <w:rFonts w:hint="default"/>
      </w:rPr>
    </w:lvl>
  </w:abstractNum>
  <w:abstractNum w:abstractNumId="11">
    <w:nsid w:val="36800C4A"/>
    <w:multiLevelType w:val="hybridMultilevel"/>
    <w:tmpl w:val="6B5E6B92"/>
    <w:lvl w:ilvl="0" w:tplc="47A84D8E">
      <w:start w:val="1"/>
      <w:numFmt w:val="bullet"/>
      <w:lvlText w:val="●"/>
      <w:lvlJc w:val="left"/>
      <w:pPr>
        <w:ind w:left="840" w:hanging="360"/>
      </w:pPr>
      <w:rPr>
        <w:rFonts w:ascii="Arial" w:eastAsia="Arial" w:hAnsi="Arial" w:hint="default"/>
        <w:b/>
        <w:bCs/>
        <w:sz w:val="24"/>
        <w:szCs w:val="24"/>
      </w:rPr>
    </w:lvl>
    <w:lvl w:ilvl="1" w:tplc="D642258A">
      <w:start w:val="1"/>
      <w:numFmt w:val="bullet"/>
      <w:lvlText w:val="•"/>
      <w:lvlJc w:val="left"/>
      <w:pPr>
        <w:ind w:left="1714" w:hanging="360"/>
      </w:pPr>
      <w:rPr>
        <w:rFonts w:hint="default"/>
      </w:rPr>
    </w:lvl>
    <w:lvl w:ilvl="2" w:tplc="99DC158E">
      <w:start w:val="1"/>
      <w:numFmt w:val="bullet"/>
      <w:lvlText w:val="•"/>
      <w:lvlJc w:val="left"/>
      <w:pPr>
        <w:ind w:left="2588" w:hanging="360"/>
      </w:pPr>
      <w:rPr>
        <w:rFonts w:hint="default"/>
      </w:rPr>
    </w:lvl>
    <w:lvl w:ilvl="3" w:tplc="3A902500">
      <w:start w:val="1"/>
      <w:numFmt w:val="bullet"/>
      <w:lvlText w:val="•"/>
      <w:lvlJc w:val="left"/>
      <w:pPr>
        <w:ind w:left="3462" w:hanging="360"/>
      </w:pPr>
      <w:rPr>
        <w:rFonts w:hint="default"/>
      </w:rPr>
    </w:lvl>
    <w:lvl w:ilvl="4" w:tplc="FDAEAA94">
      <w:start w:val="1"/>
      <w:numFmt w:val="bullet"/>
      <w:lvlText w:val="•"/>
      <w:lvlJc w:val="left"/>
      <w:pPr>
        <w:ind w:left="4336" w:hanging="360"/>
      </w:pPr>
      <w:rPr>
        <w:rFonts w:hint="default"/>
      </w:rPr>
    </w:lvl>
    <w:lvl w:ilvl="5" w:tplc="59D26ABE">
      <w:start w:val="1"/>
      <w:numFmt w:val="bullet"/>
      <w:lvlText w:val="•"/>
      <w:lvlJc w:val="left"/>
      <w:pPr>
        <w:ind w:left="5210" w:hanging="360"/>
      </w:pPr>
      <w:rPr>
        <w:rFonts w:hint="default"/>
      </w:rPr>
    </w:lvl>
    <w:lvl w:ilvl="6" w:tplc="51463948">
      <w:start w:val="1"/>
      <w:numFmt w:val="bullet"/>
      <w:lvlText w:val="•"/>
      <w:lvlJc w:val="left"/>
      <w:pPr>
        <w:ind w:left="6084" w:hanging="360"/>
      </w:pPr>
      <w:rPr>
        <w:rFonts w:hint="default"/>
      </w:rPr>
    </w:lvl>
    <w:lvl w:ilvl="7" w:tplc="CEFAF29E">
      <w:start w:val="1"/>
      <w:numFmt w:val="bullet"/>
      <w:lvlText w:val="•"/>
      <w:lvlJc w:val="left"/>
      <w:pPr>
        <w:ind w:left="6958" w:hanging="360"/>
      </w:pPr>
      <w:rPr>
        <w:rFonts w:hint="default"/>
      </w:rPr>
    </w:lvl>
    <w:lvl w:ilvl="8" w:tplc="4A0E4E68">
      <w:start w:val="1"/>
      <w:numFmt w:val="bullet"/>
      <w:lvlText w:val="•"/>
      <w:lvlJc w:val="left"/>
      <w:pPr>
        <w:ind w:left="7832" w:hanging="360"/>
      </w:pPr>
      <w:rPr>
        <w:rFonts w:hint="default"/>
      </w:rPr>
    </w:lvl>
  </w:abstractNum>
  <w:abstractNum w:abstractNumId="12">
    <w:nsid w:val="4D7E1CC0"/>
    <w:multiLevelType w:val="hybridMultilevel"/>
    <w:tmpl w:val="7642307A"/>
    <w:lvl w:ilvl="0" w:tplc="0E3C6B6C">
      <w:start w:val="1"/>
      <w:numFmt w:val="bullet"/>
      <w:lvlText w:val="●"/>
      <w:lvlJc w:val="left"/>
      <w:pPr>
        <w:ind w:left="840" w:hanging="360"/>
      </w:pPr>
      <w:rPr>
        <w:rFonts w:ascii="Arial" w:eastAsia="Arial" w:hAnsi="Arial" w:hint="default"/>
        <w:b/>
        <w:bCs/>
        <w:sz w:val="24"/>
        <w:szCs w:val="24"/>
      </w:rPr>
    </w:lvl>
    <w:lvl w:ilvl="1" w:tplc="7C64A672">
      <w:start w:val="1"/>
      <w:numFmt w:val="bullet"/>
      <w:lvlText w:val="•"/>
      <w:lvlJc w:val="left"/>
      <w:pPr>
        <w:ind w:left="1714" w:hanging="360"/>
      </w:pPr>
      <w:rPr>
        <w:rFonts w:hint="default"/>
      </w:rPr>
    </w:lvl>
    <w:lvl w:ilvl="2" w:tplc="F050EA12">
      <w:start w:val="1"/>
      <w:numFmt w:val="bullet"/>
      <w:lvlText w:val="•"/>
      <w:lvlJc w:val="left"/>
      <w:pPr>
        <w:ind w:left="2588" w:hanging="360"/>
      </w:pPr>
      <w:rPr>
        <w:rFonts w:hint="default"/>
      </w:rPr>
    </w:lvl>
    <w:lvl w:ilvl="3" w:tplc="55AAB4CA">
      <w:start w:val="1"/>
      <w:numFmt w:val="bullet"/>
      <w:lvlText w:val="•"/>
      <w:lvlJc w:val="left"/>
      <w:pPr>
        <w:ind w:left="3462" w:hanging="360"/>
      </w:pPr>
      <w:rPr>
        <w:rFonts w:hint="default"/>
      </w:rPr>
    </w:lvl>
    <w:lvl w:ilvl="4" w:tplc="5DAE45D4">
      <w:start w:val="1"/>
      <w:numFmt w:val="bullet"/>
      <w:lvlText w:val="•"/>
      <w:lvlJc w:val="left"/>
      <w:pPr>
        <w:ind w:left="4336" w:hanging="360"/>
      </w:pPr>
      <w:rPr>
        <w:rFonts w:hint="default"/>
      </w:rPr>
    </w:lvl>
    <w:lvl w:ilvl="5" w:tplc="4B88FACE">
      <w:start w:val="1"/>
      <w:numFmt w:val="bullet"/>
      <w:lvlText w:val="•"/>
      <w:lvlJc w:val="left"/>
      <w:pPr>
        <w:ind w:left="5210" w:hanging="360"/>
      </w:pPr>
      <w:rPr>
        <w:rFonts w:hint="default"/>
      </w:rPr>
    </w:lvl>
    <w:lvl w:ilvl="6" w:tplc="34FAE7D6">
      <w:start w:val="1"/>
      <w:numFmt w:val="bullet"/>
      <w:lvlText w:val="•"/>
      <w:lvlJc w:val="left"/>
      <w:pPr>
        <w:ind w:left="6084" w:hanging="360"/>
      </w:pPr>
      <w:rPr>
        <w:rFonts w:hint="default"/>
      </w:rPr>
    </w:lvl>
    <w:lvl w:ilvl="7" w:tplc="AAEEFFA6">
      <w:start w:val="1"/>
      <w:numFmt w:val="bullet"/>
      <w:lvlText w:val="•"/>
      <w:lvlJc w:val="left"/>
      <w:pPr>
        <w:ind w:left="6958" w:hanging="360"/>
      </w:pPr>
      <w:rPr>
        <w:rFonts w:hint="default"/>
      </w:rPr>
    </w:lvl>
    <w:lvl w:ilvl="8" w:tplc="48E4BADC">
      <w:start w:val="1"/>
      <w:numFmt w:val="bullet"/>
      <w:lvlText w:val="•"/>
      <w:lvlJc w:val="left"/>
      <w:pPr>
        <w:ind w:left="7832" w:hanging="360"/>
      </w:pPr>
      <w:rPr>
        <w:rFonts w:hint="default"/>
      </w:rPr>
    </w:lvl>
  </w:abstractNum>
  <w:abstractNum w:abstractNumId="13">
    <w:nsid w:val="5116008E"/>
    <w:multiLevelType w:val="hybridMultilevel"/>
    <w:tmpl w:val="FE3AB2A6"/>
    <w:lvl w:ilvl="0" w:tplc="284E99D4">
      <w:start w:val="1"/>
      <w:numFmt w:val="bullet"/>
      <w:lvlText w:val="●"/>
      <w:lvlJc w:val="left"/>
      <w:pPr>
        <w:ind w:left="840" w:hanging="360"/>
      </w:pPr>
      <w:rPr>
        <w:rFonts w:ascii="Arial" w:eastAsia="Arial" w:hAnsi="Arial" w:hint="default"/>
        <w:b/>
        <w:bCs/>
        <w:sz w:val="24"/>
        <w:szCs w:val="24"/>
      </w:rPr>
    </w:lvl>
    <w:lvl w:ilvl="1" w:tplc="F998E090">
      <w:start w:val="1"/>
      <w:numFmt w:val="bullet"/>
      <w:lvlText w:val="•"/>
      <w:lvlJc w:val="left"/>
      <w:pPr>
        <w:ind w:left="1714" w:hanging="360"/>
      </w:pPr>
      <w:rPr>
        <w:rFonts w:hint="default"/>
      </w:rPr>
    </w:lvl>
    <w:lvl w:ilvl="2" w:tplc="74D6959A">
      <w:start w:val="1"/>
      <w:numFmt w:val="bullet"/>
      <w:lvlText w:val="•"/>
      <w:lvlJc w:val="left"/>
      <w:pPr>
        <w:ind w:left="2588" w:hanging="360"/>
      </w:pPr>
      <w:rPr>
        <w:rFonts w:hint="default"/>
      </w:rPr>
    </w:lvl>
    <w:lvl w:ilvl="3" w:tplc="ABAA2C02">
      <w:start w:val="1"/>
      <w:numFmt w:val="bullet"/>
      <w:lvlText w:val="•"/>
      <w:lvlJc w:val="left"/>
      <w:pPr>
        <w:ind w:left="3462" w:hanging="360"/>
      </w:pPr>
      <w:rPr>
        <w:rFonts w:hint="default"/>
      </w:rPr>
    </w:lvl>
    <w:lvl w:ilvl="4" w:tplc="C6901502">
      <w:start w:val="1"/>
      <w:numFmt w:val="bullet"/>
      <w:lvlText w:val="•"/>
      <w:lvlJc w:val="left"/>
      <w:pPr>
        <w:ind w:left="4336" w:hanging="360"/>
      </w:pPr>
      <w:rPr>
        <w:rFonts w:hint="default"/>
      </w:rPr>
    </w:lvl>
    <w:lvl w:ilvl="5" w:tplc="3C1093BA">
      <w:start w:val="1"/>
      <w:numFmt w:val="bullet"/>
      <w:lvlText w:val="•"/>
      <w:lvlJc w:val="left"/>
      <w:pPr>
        <w:ind w:left="5210" w:hanging="360"/>
      </w:pPr>
      <w:rPr>
        <w:rFonts w:hint="default"/>
      </w:rPr>
    </w:lvl>
    <w:lvl w:ilvl="6" w:tplc="D9DC46E6">
      <w:start w:val="1"/>
      <w:numFmt w:val="bullet"/>
      <w:lvlText w:val="•"/>
      <w:lvlJc w:val="left"/>
      <w:pPr>
        <w:ind w:left="6084" w:hanging="360"/>
      </w:pPr>
      <w:rPr>
        <w:rFonts w:hint="default"/>
      </w:rPr>
    </w:lvl>
    <w:lvl w:ilvl="7" w:tplc="582ADD70">
      <w:start w:val="1"/>
      <w:numFmt w:val="bullet"/>
      <w:lvlText w:val="•"/>
      <w:lvlJc w:val="left"/>
      <w:pPr>
        <w:ind w:left="6958" w:hanging="360"/>
      </w:pPr>
      <w:rPr>
        <w:rFonts w:hint="default"/>
      </w:rPr>
    </w:lvl>
    <w:lvl w:ilvl="8" w:tplc="BCFCC080">
      <w:start w:val="1"/>
      <w:numFmt w:val="bullet"/>
      <w:lvlText w:val="•"/>
      <w:lvlJc w:val="left"/>
      <w:pPr>
        <w:ind w:left="7832" w:hanging="360"/>
      </w:pPr>
      <w:rPr>
        <w:rFonts w:hint="default"/>
      </w:rPr>
    </w:lvl>
  </w:abstractNum>
  <w:abstractNum w:abstractNumId="14">
    <w:nsid w:val="5E0B1462"/>
    <w:multiLevelType w:val="hybridMultilevel"/>
    <w:tmpl w:val="3EDA93E8"/>
    <w:lvl w:ilvl="0" w:tplc="A9244850">
      <w:start w:val="1"/>
      <w:numFmt w:val="decimal"/>
      <w:lvlText w:val="(%1)"/>
      <w:lvlJc w:val="left"/>
      <w:pPr>
        <w:ind w:left="440" w:hanging="340"/>
        <w:jc w:val="left"/>
      </w:pPr>
      <w:rPr>
        <w:rFonts w:ascii="Times New Roman" w:eastAsia="Times New Roman" w:hAnsi="Times New Roman" w:hint="default"/>
        <w:sz w:val="24"/>
        <w:szCs w:val="24"/>
      </w:rPr>
    </w:lvl>
    <w:lvl w:ilvl="1" w:tplc="B8FE9264">
      <w:start w:val="1"/>
      <w:numFmt w:val="bullet"/>
      <w:lvlText w:val="•"/>
      <w:lvlJc w:val="left"/>
      <w:pPr>
        <w:ind w:left="1316" w:hanging="340"/>
      </w:pPr>
      <w:rPr>
        <w:rFonts w:hint="default"/>
      </w:rPr>
    </w:lvl>
    <w:lvl w:ilvl="2" w:tplc="8CECA170">
      <w:start w:val="1"/>
      <w:numFmt w:val="bullet"/>
      <w:lvlText w:val="•"/>
      <w:lvlJc w:val="left"/>
      <w:pPr>
        <w:ind w:left="2192" w:hanging="340"/>
      </w:pPr>
      <w:rPr>
        <w:rFonts w:hint="default"/>
      </w:rPr>
    </w:lvl>
    <w:lvl w:ilvl="3" w:tplc="F404CEC4">
      <w:start w:val="1"/>
      <w:numFmt w:val="bullet"/>
      <w:lvlText w:val="•"/>
      <w:lvlJc w:val="left"/>
      <w:pPr>
        <w:ind w:left="3068" w:hanging="340"/>
      </w:pPr>
      <w:rPr>
        <w:rFonts w:hint="default"/>
      </w:rPr>
    </w:lvl>
    <w:lvl w:ilvl="4" w:tplc="B5A4EFF6">
      <w:start w:val="1"/>
      <w:numFmt w:val="bullet"/>
      <w:lvlText w:val="•"/>
      <w:lvlJc w:val="left"/>
      <w:pPr>
        <w:ind w:left="3944" w:hanging="340"/>
      </w:pPr>
      <w:rPr>
        <w:rFonts w:hint="default"/>
      </w:rPr>
    </w:lvl>
    <w:lvl w:ilvl="5" w:tplc="3258A188">
      <w:start w:val="1"/>
      <w:numFmt w:val="bullet"/>
      <w:lvlText w:val="•"/>
      <w:lvlJc w:val="left"/>
      <w:pPr>
        <w:ind w:left="4820" w:hanging="340"/>
      </w:pPr>
      <w:rPr>
        <w:rFonts w:hint="default"/>
      </w:rPr>
    </w:lvl>
    <w:lvl w:ilvl="6" w:tplc="8F8A239E">
      <w:start w:val="1"/>
      <w:numFmt w:val="bullet"/>
      <w:lvlText w:val="•"/>
      <w:lvlJc w:val="left"/>
      <w:pPr>
        <w:ind w:left="5696" w:hanging="340"/>
      </w:pPr>
      <w:rPr>
        <w:rFonts w:hint="default"/>
      </w:rPr>
    </w:lvl>
    <w:lvl w:ilvl="7" w:tplc="B126AB96">
      <w:start w:val="1"/>
      <w:numFmt w:val="bullet"/>
      <w:lvlText w:val="•"/>
      <w:lvlJc w:val="left"/>
      <w:pPr>
        <w:ind w:left="6572" w:hanging="340"/>
      </w:pPr>
      <w:rPr>
        <w:rFonts w:hint="default"/>
      </w:rPr>
    </w:lvl>
    <w:lvl w:ilvl="8" w:tplc="3B941338">
      <w:start w:val="1"/>
      <w:numFmt w:val="bullet"/>
      <w:lvlText w:val="•"/>
      <w:lvlJc w:val="left"/>
      <w:pPr>
        <w:ind w:left="7448" w:hanging="340"/>
      </w:pPr>
      <w:rPr>
        <w:rFonts w:hint="default"/>
      </w:rPr>
    </w:lvl>
  </w:abstractNum>
  <w:abstractNum w:abstractNumId="15">
    <w:nsid w:val="604F03BD"/>
    <w:multiLevelType w:val="hybridMultilevel"/>
    <w:tmpl w:val="503EED42"/>
    <w:lvl w:ilvl="0" w:tplc="B9D22CAC">
      <w:start w:val="1"/>
      <w:numFmt w:val="bullet"/>
      <w:lvlText w:val="●"/>
      <w:lvlJc w:val="left"/>
      <w:pPr>
        <w:ind w:left="840" w:hanging="360"/>
      </w:pPr>
      <w:rPr>
        <w:rFonts w:ascii="Arial" w:eastAsia="Arial" w:hAnsi="Arial" w:hint="default"/>
        <w:b/>
        <w:bCs/>
        <w:sz w:val="24"/>
        <w:szCs w:val="24"/>
      </w:rPr>
    </w:lvl>
    <w:lvl w:ilvl="1" w:tplc="39B2AFB4">
      <w:start w:val="1"/>
      <w:numFmt w:val="bullet"/>
      <w:lvlText w:val="•"/>
      <w:lvlJc w:val="left"/>
      <w:pPr>
        <w:ind w:left="1714" w:hanging="360"/>
      </w:pPr>
      <w:rPr>
        <w:rFonts w:hint="default"/>
      </w:rPr>
    </w:lvl>
    <w:lvl w:ilvl="2" w:tplc="22B85C5E">
      <w:start w:val="1"/>
      <w:numFmt w:val="bullet"/>
      <w:lvlText w:val="•"/>
      <w:lvlJc w:val="left"/>
      <w:pPr>
        <w:ind w:left="2588" w:hanging="360"/>
      </w:pPr>
      <w:rPr>
        <w:rFonts w:hint="default"/>
      </w:rPr>
    </w:lvl>
    <w:lvl w:ilvl="3" w:tplc="E72E51E0">
      <w:start w:val="1"/>
      <w:numFmt w:val="bullet"/>
      <w:lvlText w:val="•"/>
      <w:lvlJc w:val="left"/>
      <w:pPr>
        <w:ind w:left="3462" w:hanging="360"/>
      </w:pPr>
      <w:rPr>
        <w:rFonts w:hint="default"/>
      </w:rPr>
    </w:lvl>
    <w:lvl w:ilvl="4" w:tplc="7F1CCFD6">
      <w:start w:val="1"/>
      <w:numFmt w:val="bullet"/>
      <w:lvlText w:val="•"/>
      <w:lvlJc w:val="left"/>
      <w:pPr>
        <w:ind w:left="4336" w:hanging="360"/>
      </w:pPr>
      <w:rPr>
        <w:rFonts w:hint="default"/>
      </w:rPr>
    </w:lvl>
    <w:lvl w:ilvl="5" w:tplc="E542ABAA">
      <w:start w:val="1"/>
      <w:numFmt w:val="bullet"/>
      <w:lvlText w:val="•"/>
      <w:lvlJc w:val="left"/>
      <w:pPr>
        <w:ind w:left="5210" w:hanging="360"/>
      </w:pPr>
      <w:rPr>
        <w:rFonts w:hint="default"/>
      </w:rPr>
    </w:lvl>
    <w:lvl w:ilvl="6" w:tplc="27B0D4FC">
      <w:start w:val="1"/>
      <w:numFmt w:val="bullet"/>
      <w:lvlText w:val="•"/>
      <w:lvlJc w:val="left"/>
      <w:pPr>
        <w:ind w:left="6084" w:hanging="360"/>
      </w:pPr>
      <w:rPr>
        <w:rFonts w:hint="default"/>
      </w:rPr>
    </w:lvl>
    <w:lvl w:ilvl="7" w:tplc="78304D6C">
      <w:start w:val="1"/>
      <w:numFmt w:val="bullet"/>
      <w:lvlText w:val="•"/>
      <w:lvlJc w:val="left"/>
      <w:pPr>
        <w:ind w:left="6958" w:hanging="360"/>
      </w:pPr>
      <w:rPr>
        <w:rFonts w:hint="default"/>
      </w:rPr>
    </w:lvl>
    <w:lvl w:ilvl="8" w:tplc="7B0CF616">
      <w:start w:val="1"/>
      <w:numFmt w:val="bullet"/>
      <w:lvlText w:val="•"/>
      <w:lvlJc w:val="left"/>
      <w:pPr>
        <w:ind w:left="7832" w:hanging="360"/>
      </w:pPr>
      <w:rPr>
        <w:rFonts w:hint="default"/>
      </w:rPr>
    </w:lvl>
  </w:abstractNum>
  <w:abstractNum w:abstractNumId="16">
    <w:nsid w:val="6090515B"/>
    <w:multiLevelType w:val="hybridMultilevel"/>
    <w:tmpl w:val="971821C4"/>
    <w:lvl w:ilvl="0" w:tplc="CBCCE636">
      <w:start w:val="2"/>
      <w:numFmt w:val="decimal"/>
      <w:lvlText w:val="%1."/>
      <w:lvlJc w:val="left"/>
      <w:pPr>
        <w:ind w:left="840" w:hanging="721"/>
        <w:jc w:val="left"/>
      </w:pPr>
      <w:rPr>
        <w:rFonts w:ascii="Times New Roman" w:eastAsia="Times New Roman" w:hAnsi="Times New Roman" w:hint="default"/>
        <w:b/>
        <w:bCs/>
        <w:sz w:val="28"/>
        <w:szCs w:val="28"/>
      </w:rPr>
    </w:lvl>
    <w:lvl w:ilvl="1" w:tplc="321E00DA">
      <w:start w:val="1"/>
      <w:numFmt w:val="bullet"/>
      <w:lvlText w:val="•"/>
      <w:lvlJc w:val="left"/>
      <w:pPr>
        <w:ind w:left="1714" w:hanging="721"/>
      </w:pPr>
      <w:rPr>
        <w:rFonts w:hint="default"/>
      </w:rPr>
    </w:lvl>
    <w:lvl w:ilvl="2" w:tplc="E69ED1CE">
      <w:start w:val="1"/>
      <w:numFmt w:val="bullet"/>
      <w:lvlText w:val="•"/>
      <w:lvlJc w:val="left"/>
      <w:pPr>
        <w:ind w:left="2588" w:hanging="721"/>
      </w:pPr>
      <w:rPr>
        <w:rFonts w:hint="default"/>
      </w:rPr>
    </w:lvl>
    <w:lvl w:ilvl="3" w:tplc="5B96E992">
      <w:start w:val="1"/>
      <w:numFmt w:val="bullet"/>
      <w:lvlText w:val="•"/>
      <w:lvlJc w:val="left"/>
      <w:pPr>
        <w:ind w:left="3462" w:hanging="721"/>
      </w:pPr>
      <w:rPr>
        <w:rFonts w:hint="default"/>
      </w:rPr>
    </w:lvl>
    <w:lvl w:ilvl="4" w:tplc="256AB764">
      <w:start w:val="1"/>
      <w:numFmt w:val="bullet"/>
      <w:lvlText w:val="•"/>
      <w:lvlJc w:val="left"/>
      <w:pPr>
        <w:ind w:left="4336" w:hanging="721"/>
      </w:pPr>
      <w:rPr>
        <w:rFonts w:hint="default"/>
      </w:rPr>
    </w:lvl>
    <w:lvl w:ilvl="5" w:tplc="FDB229B6">
      <w:start w:val="1"/>
      <w:numFmt w:val="bullet"/>
      <w:lvlText w:val="•"/>
      <w:lvlJc w:val="left"/>
      <w:pPr>
        <w:ind w:left="5210" w:hanging="721"/>
      </w:pPr>
      <w:rPr>
        <w:rFonts w:hint="default"/>
      </w:rPr>
    </w:lvl>
    <w:lvl w:ilvl="6" w:tplc="ADD2EAD4">
      <w:start w:val="1"/>
      <w:numFmt w:val="bullet"/>
      <w:lvlText w:val="•"/>
      <w:lvlJc w:val="left"/>
      <w:pPr>
        <w:ind w:left="6084" w:hanging="721"/>
      </w:pPr>
      <w:rPr>
        <w:rFonts w:hint="default"/>
      </w:rPr>
    </w:lvl>
    <w:lvl w:ilvl="7" w:tplc="4934D724">
      <w:start w:val="1"/>
      <w:numFmt w:val="bullet"/>
      <w:lvlText w:val="•"/>
      <w:lvlJc w:val="left"/>
      <w:pPr>
        <w:ind w:left="6958" w:hanging="721"/>
      </w:pPr>
      <w:rPr>
        <w:rFonts w:hint="default"/>
      </w:rPr>
    </w:lvl>
    <w:lvl w:ilvl="8" w:tplc="08363DB6">
      <w:start w:val="1"/>
      <w:numFmt w:val="bullet"/>
      <w:lvlText w:val="•"/>
      <w:lvlJc w:val="left"/>
      <w:pPr>
        <w:ind w:left="7832" w:hanging="721"/>
      </w:pPr>
      <w:rPr>
        <w:rFonts w:hint="default"/>
      </w:rPr>
    </w:lvl>
  </w:abstractNum>
  <w:abstractNum w:abstractNumId="17">
    <w:nsid w:val="749C6681"/>
    <w:multiLevelType w:val="hybridMultilevel"/>
    <w:tmpl w:val="4556414A"/>
    <w:lvl w:ilvl="0" w:tplc="2034B5B2">
      <w:start w:val="1"/>
      <w:numFmt w:val="bullet"/>
      <w:lvlText w:val="●"/>
      <w:lvlJc w:val="left"/>
      <w:pPr>
        <w:ind w:left="840" w:hanging="360"/>
      </w:pPr>
      <w:rPr>
        <w:rFonts w:ascii="Arial" w:eastAsia="Arial" w:hAnsi="Arial" w:hint="default"/>
        <w:b/>
        <w:bCs/>
        <w:sz w:val="24"/>
        <w:szCs w:val="24"/>
      </w:rPr>
    </w:lvl>
    <w:lvl w:ilvl="1" w:tplc="EFAC60C8">
      <w:start w:val="1"/>
      <w:numFmt w:val="bullet"/>
      <w:lvlText w:val="•"/>
      <w:lvlJc w:val="left"/>
      <w:pPr>
        <w:ind w:left="1714" w:hanging="360"/>
      </w:pPr>
      <w:rPr>
        <w:rFonts w:hint="default"/>
      </w:rPr>
    </w:lvl>
    <w:lvl w:ilvl="2" w:tplc="3AF40868">
      <w:start w:val="1"/>
      <w:numFmt w:val="bullet"/>
      <w:lvlText w:val="•"/>
      <w:lvlJc w:val="left"/>
      <w:pPr>
        <w:ind w:left="2588" w:hanging="360"/>
      </w:pPr>
      <w:rPr>
        <w:rFonts w:hint="default"/>
      </w:rPr>
    </w:lvl>
    <w:lvl w:ilvl="3" w:tplc="BA68C11E">
      <w:start w:val="1"/>
      <w:numFmt w:val="bullet"/>
      <w:lvlText w:val="•"/>
      <w:lvlJc w:val="left"/>
      <w:pPr>
        <w:ind w:left="3462" w:hanging="360"/>
      </w:pPr>
      <w:rPr>
        <w:rFonts w:hint="default"/>
      </w:rPr>
    </w:lvl>
    <w:lvl w:ilvl="4" w:tplc="3F46B810">
      <w:start w:val="1"/>
      <w:numFmt w:val="bullet"/>
      <w:lvlText w:val="•"/>
      <w:lvlJc w:val="left"/>
      <w:pPr>
        <w:ind w:left="4336" w:hanging="360"/>
      </w:pPr>
      <w:rPr>
        <w:rFonts w:hint="default"/>
      </w:rPr>
    </w:lvl>
    <w:lvl w:ilvl="5" w:tplc="DC66B162">
      <w:start w:val="1"/>
      <w:numFmt w:val="bullet"/>
      <w:lvlText w:val="•"/>
      <w:lvlJc w:val="left"/>
      <w:pPr>
        <w:ind w:left="5210" w:hanging="360"/>
      </w:pPr>
      <w:rPr>
        <w:rFonts w:hint="default"/>
      </w:rPr>
    </w:lvl>
    <w:lvl w:ilvl="6" w:tplc="98183F36">
      <w:start w:val="1"/>
      <w:numFmt w:val="bullet"/>
      <w:lvlText w:val="•"/>
      <w:lvlJc w:val="left"/>
      <w:pPr>
        <w:ind w:left="6084" w:hanging="360"/>
      </w:pPr>
      <w:rPr>
        <w:rFonts w:hint="default"/>
      </w:rPr>
    </w:lvl>
    <w:lvl w:ilvl="7" w:tplc="7400A60E">
      <w:start w:val="1"/>
      <w:numFmt w:val="bullet"/>
      <w:lvlText w:val="•"/>
      <w:lvlJc w:val="left"/>
      <w:pPr>
        <w:ind w:left="6958" w:hanging="360"/>
      </w:pPr>
      <w:rPr>
        <w:rFonts w:hint="default"/>
      </w:rPr>
    </w:lvl>
    <w:lvl w:ilvl="8" w:tplc="E0E2013E">
      <w:start w:val="1"/>
      <w:numFmt w:val="bullet"/>
      <w:lvlText w:val="•"/>
      <w:lvlJc w:val="left"/>
      <w:pPr>
        <w:ind w:left="7832" w:hanging="360"/>
      </w:pPr>
      <w:rPr>
        <w:rFonts w:hint="default"/>
      </w:rPr>
    </w:lvl>
  </w:abstractNum>
  <w:abstractNum w:abstractNumId="18">
    <w:nsid w:val="7AFE46B0"/>
    <w:multiLevelType w:val="hybridMultilevel"/>
    <w:tmpl w:val="41B42726"/>
    <w:lvl w:ilvl="0" w:tplc="420A0DEE">
      <w:start w:val="1"/>
      <w:numFmt w:val="lowerLetter"/>
      <w:lvlText w:val="%1."/>
      <w:lvlJc w:val="left"/>
      <w:pPr>
        <w:ind w:left="120" w:hanging="467"/>
        <w:jc w:val="left"/>
      </w:pPr>
      <w:rPr>
        <w:rFonts w:ascii="Times New Roman" w:eastAsia="Times New Roman" w:hAnsi="Times New Roman" w:hint="default"/>
        <w:sz w:val="24"/>
        <w:szCs w:val="24"/>
      </w:rPr>
    </w:lvl>
    <w:lvl w:ilvl="1" w:tplc="D80281A8">
      <w:start w:val="1"/>
      <w:numFmt w:val="upperRoman"/>
      <w:lvlText w:val="%2."/>
      <w:lvlJc w:val="left"/>
      <w:pPr>
        <w:ind w:left="840" w:hanging="200"/>
        <w:jc w:val="left"/>
      </w:pPr>
      <w:rPr>
        <w:rFonts w:ascii="Times New Roman" w:eastAsia="Times New Roman" w:hAnsi="Times New Roman" w:hint="default"/>
        <w:sz w:val="24"/>
        <w:szCs w:val="24"/>
      </w:rPr>
    </w:lvl>
    <w:lvl w:ilvl="2" w:tplc="75C6A0C0">
      <w:start w:val="1"/>
      <w:numFmt w:val="bullet"/>
      <w:lvlText w:val="•"/>
      <w:lvlJc w:val="left"/>
      <w:pPr>
        <w:ind w:left="1811" w:hanging="200"/>
      </w:pPr>
      <w:rPr>
        <w:rFonts w:hint="default"/>
      </w:rPr>
    </w:lvl>
    <w:lvl w:ilvl="3" w:tplc="6BAE54BC">
      <w:start w:val="1"/>
      <w:numFmt w:val="bullet"/>
      <w:lvlText w:val="•"/>
      <w:lvlJc w:val="left"/>
      <w:pPr>
        <w:ind w:left="2782" w:hanging="200"/>
      </w:pPr>
      <w:rPr>
        <w:rFonts w:hint="default"/>
      </w:rPr>
    </w:lvl>
    <w:lvl w:ilvl="4" w:tplc="17C2BFD0">
      <w:start w:val="1"/>
      <w:numFmt w:val="bullet"/>
      <w:lvlText w:val="•"/>
      <w:lvlJc w:val="left"/>
      <w:pPr>
        <w:ind w:left="3753" w:hanging="200"/>
      </w:pPr>
      <w:rPr>
        <w:rFonts w:hint="default"/>
      </w:rPr>
    </w:lvl>
    <w:lvl w:ilvl="5" w:tplc="1C10F028">
      <w:start w:val="1"/>
      <w:numFmt w:val="bullet"/>
      <w:lvlText w:val="•"/>
      <w:lvlJc w:val="left"/>
      <w:pPr>
        <w:ind w:left="4724" w:hanging="200"/>
      </w:pPr>
      <w:rPr>
        <w:rFonts w:hint="default"/>
      </w:rPr>
    </w:lvl>
    <w:lvl w:ilvl="6" w:tplc="EAB83404">
      <w:start w:val="1"/>
      <w:numFmt w:val="bullet"/>
      <w:lvlText w:val="•"/>
      <w:lvlJc w:val="left"/>
      <w:pPr>
        <w:ind w:left="5695" w:hanging="200"/>
      </w:pPr>
      <w:rPr>
        <w:rFonts w:hint="default"/>
      </w:rPr>
    </w:lvl>
    <w:lvl w:ilvl="7" w:tplc="D94A6370">
      <w:start w:val="1"/>
      <w:numFmt w:val="bullet"/>
      <w:lvlText w:val="•"/>
      <w:lvlJc w:val="left"/>
      <w:pPr>
        <w:ind w:left="6666" w:hanging="200"/>
      </w:pPr>
      <w:rPr>
        <w:rFonts w:hint="default"/>
      </w:rPr>
    </w:lvl>
    <w:lvl w:ilvl="8" w:tplc="48E01458">
      <w:start w:val="1"/>
      <w:numFmt w:val="bullet"/>
      <w:lvlText w:val="•"/>
      <w:lvlJc w:val="left"/>
      <w:pPr>
        <w:ind w:left="7637" w:hanging="200"/>
      </w:pPr>
      <w:rPr>
        <w:rFonts w:hint="default"/>
      </w:rPr>
    </w:lvl>
  </w:abstractNum>
  <w:num w:numId="1">
    <w:abstractNumId w:val="14"/>
  </w:num>
  <w:num w:numId="2">
    <w:abstractNumId w:val="12"/>
  </w:num>
  <w:num w:numId="3">
    <w:abstractNumId w:val="1"/>
  </w:num>
  <w:num w:numId="4">
    <w:abstractNumId w:val="7"/>
  </w:num>
  <w:num w:numId="5">
    <w:abstractNumId w:val="10"/>
  </w:num>
  <w:num w:numId="6">
    <w:abstractNumId w:val="5"/>
  </w:num>
  <w:num w:numId="7">
    <w:abstractNumId w:val="18"/>
  </w:num>
  <w:num w:numId="8">
    <w:abstractNumId w:val="17"/>
  </w:num>
  <w:num w:numId="9">
    <w:abstractNumId w:val="2"/>
  </w:num>
  <w:num w:numId="10">
    <w:abstractNumId w:val="16"/>
  </w:num>
  <w:num w:numId="11">
    <w:abstractNumId w:val="15"/>
  </w:num>
  <w:num w:numId="12">
    <w:abstractNumId w:val="9"/>
  </w:num>
  <w:num w:numId="13">
    <w:abstractNumId w:val="13"/>
  </w:num>
  <w:num w:numId="14">
    <w:abstractNumId w:val="11"/>
  </w:num>
  <w:num w:numId="15">
    <w:abstractNumId w:val="8"/>
  </w:num>
  <w:num w:numId="16">
    <w:abstractNumId w:val="4"/>
  </w:num>
  <w:num w:numId="17">
    <w:abstractNumId w:val="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13A0D"/>
    <w:rsid w:val="00274A94"/>
    <w:rsid w:val="002D2DEC"/>
    <w:rsid w:val="00D1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2"/>
    </o:shapelayout>
  </w:shapeDefaults>
  <w:decimalSymbol w:val="."/>
  <w:listSeparator w:val=","/>
  <w14:docId w14:val="74C4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8"/>
      <w:szCs w:val="28"/>
    </w:rPr>
  </w:style>
  <w:style w:type="paragraph" w:styleId="Heading2">
    <w:name w:val="heading 2"/>
    <w:basedOn w:val="Normal"/>
    <w:uiPriority w:val="1"/>
    <w:qFormat/>
    <w:pPr>
      <w:spacing w:before="1"/>
      <w:ind w:left="84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4A9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epiccvfe.berkeley.edu/glossary/formation/" TargetMode="External"/><Relationship Id="rId21" Type="http://schemas.openxmlformats.org/officeDocument/2006/relationships/hyperlink" Target="https://epiccvfe.berkeley.edu/glossary/etchegoin-formation/" TargetMode="External"/><Relationship Id="rId22" Type="http://schemas.openxmlformats.org/officeDocument/2006/relationships/hyperlink" Target="https://epiccvfe.berkeley.edu/glossary/san-joaquin-formation/" TargetMode="External"/><Relationship Id="rId23" Type="http://schemas.openxmlformats.org/officeDocument/2006/relationships/hyperlink" Target="https://epiccvfe.berkeley.edu/glossary/tulare-formation/" TargetMode="External"/><Relationship Id="rId24" Type="http://schemas.openxmlformats.org/officeDocument/2006/relationships/hyperlink" Target="https://youtu.be/5i50C9sI8SI" TargetMode="External"/><Relationship Id="rId25" Type="http://schemas.openxmlformats.org/officeDocument/2006/relationships/image" Target="media/image2.jpeg"/><Relationship Id="rId26" Type="http://schemas.openxmlformats.org/officeDocument/2006/relationships/hyperlink" Target="https://pubs.usgs.gov/pp/0195/report.pdf" TargetMode="External"/><Relationship Id="rId27" Type="http://schemas.openxmlformats.org/officeDocument/2006/relationships/hyperlink" Target="https://pubs.usgs.gov/pp/0195/report.pdf" TargetMode="External"/><Relationship Id="rId28" Type="http://schemas.openxmlformats.org/officeDocument/2006/relationships/image" Target="media/image3.jpeg"/><Relationship Id="rId2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eg"/><Relationship Id="rId31" Type="http://schemas.openxmlformats.org/officeDocument/2006/relationships/image" Target="media/image6.jpeg"/><Relationship Id="rId32" Type="http://schemas.openxmlformats.org/officeDocument/2006/relationships/hyperlink" Target="https://epiccvfe.berkeley.edu/glossary/bioerosion/" TargetMode="External"/><Relationship Id="rId9" Type="http://schemas.openxmlformats.org/officeDocument/2006/relationships/hyperlink" Target="https://epiccvfe.berkeley.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cg.is/1DLyu4" TargetMode="External"/><Relationship Id="rId33" Type="http://schemas.openxmlformats.org/officeDocument/2006/relationships/image" Target="media/image7.jpeg"/><Relationship Id="rId34" Type="http://schemas.openxmlformats.org/officeDocument/2006/relationships/image" Target="media/image8.jpeg"/><Relationship Id="rId35" Type="http://schemas.openxmlformats.org/officeDocument/2006/relationships/image" Target="media/image9.jpeg"/><Relationship Id="rId36" Type="http://schemas.openxmlformats.org/officeDocument/2006/relationships/image" Target="media/image10.jpeg"/><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arcg.is/1DLyu4" TargetMode="External"/><Relationship Id="rId15" Type="http://schemas.openxmlformats.org/officeDocument/2006/relationships/hyperlink" Target="https://epiccvfe.berkeley.edu/glossary/stratigraphy/" TargetMode="External"/><Relationship Id="rId16" Type="http://schemas.openxmlformats.org/officeDocument/2006/relationships/hyperlink" Target="https://epiccvfe.berkeley.edu/glossary/zone/" TargetMode="External"/><Relationship Id="rId17" Type="http://schemas.openxmlformats.org/officeDocument/2006/relationships/hyperlink" Target="https://epiccvfe.berkeley.edu/glossary/faunal-succession/" TargetMode="External"/><Relationship Id="rId18" Type="http://schemas.openxmlformats.org/officeDocument/2006/relationships/hyperlink" Target="https://epiccvfe.berkeley.edu/glossary/superposition/" TargetMode="External"/><Relationship Id="rId19" Type="http://schemas.openxmlformats.org/officeDocument/2006/relationships/hyperlink" Target="https://epiccvfe.berkeley.edu/glossary/original-horizontality/" TargetMode="External"/><Relationship Id="rId37" Type="http://schemas.openxmlformats.org/officeDocument/2006/relationships/image" Target="media/image11.jpeg"/><Relationship Id="rId38" Type="http://schemas.openxmlformats.org/officeDocument/2006/relationships/image" Target="media/image12.jpeg"/><Relationship Id="rId39" Type="http://schemas.openxmlformats.org/officeDocument/2006/relationships/image" Target="media/image13.jpeg"/><Relationship Id="rId40" Type="http://schemas.openxmlformats.org/officeDocument/2006/relationships/image" Target="media/image14.jpeg"/><Relationship Id="rId41" Type="http://schemas.openxmlformats.org/officeDocument/2006/relationships/image" Target="media/image15.jpeg"/><Relationship Id="rId42" Type="http://schemas.openxmlformats.org/officeDocument/2006/relationships/hyperlink" Target="https://docs.google.com/forms/d/e/1FAIpQLSfA0t1c7333e_BikDrtlw1UOWxIBFtUHNv8gN9sroeWYH98ew/viewform" TargetMode="External"/><Relationship Id="rId43" Type="http://schemas.openxmlformats.org/officeDocument/2006/relationships/header" Target="header2.xml"/><Relationship Id="rId44" Type="http://schemas.openxmlformats.org/officeDocument/2006/relationships/footer" Target="footer3.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4206</Words>
  <Characters>23976</Characters>
  <Application>Microsoft Macintosh Word</Application>
  <DocSecurity>0</DocSecurity>
  <Lines>199</Lines>
  <Paragraphs>56</Paragraphs>
  <ScaleCrop>false</ScaleCrop>
  <Company>UC Berkeley</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White</cp:lastModifiedBy>
  <cp:revision>3</cp:revision>
  <dcterms:created xsi:type="dcterms:W3CDTF">2018-03-13T03:15:00Z</dcterms:created>
  <dcterms:modified xsi:type="dcterms:W3CDTF">2018-03-13T10:19:00Z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2018-03-13T00:00:00Z</vt:filetime>
  </property>
</Properties>
</file>